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510"/>
        <w:gridCol w:w="3327"/>
      </w:tblGrid>
      <w:tr w:rsidR="00573869" w:rsidRPr="0046095A" w:rsidTr="000E7338">
        <w:trPr>
          <w:trHeight w:val="30"/>
          <w:tblCellSpacing w:w="0" w:type="auto"/>
        </w:trPr>
        <w:tc>
          <w:tcPr>
            <w:tcW w:w="65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2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Правилам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 среднего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а также приобретения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товаров, связанных с обеспечением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питания детей, воспитывающихся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дошкольных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организациях,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0E7338">
        <w:trPr>
          <w:trHeight w:val="30"/>
          <w:tblCellSpacing w:w="0" w:type="auto"/>
        </w:trPr>
        <w:tc>
          <w:tcPr>
            <w:tcW w:w="65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0E7338" w:rsidRPr="00731DC8" w:rsidRDefault="000E7338" w:rsidP="000E7338">
      <w:pPr>
        <w:autoSpaceDE w:val="0"/>
        <w:spacing w:after="0" w:line="240" w:lineRule="auto"/>
        <w:ind w:firstLine="400"/>
        <w:jc w:val="center"/>
        <w:rPr>
          <w:b/>
          <w:color w:val="000000"/>
          <w:sz w:val="28"/>
          <w:szCs w:val="28"/>
          <w:lang w:val="ru-RU"/>
        </w:rPr>
      </w:pPr>
      <w:bookmarkStart w:id="0" w:name="z296"/>
      <w:r w:rsidRPr="00731DC8">
        <w:rPr>
          <w:b/>
          <w:bCs/>
          <w:color w:val="000000"/>
          <w:sz w:val="28"/>
          <w:szCs w:val="28"/>
          <w:lang w:val="ru-RU"/>
        </w:rPr>
        <w:t>Типовая конкурсная документация</w:t>
      </w:r>
    </w:p>
    <w:p w:rsidR="000E7338" w:rsidRDefault="000E7338" w:rsidP="000E7338">
      <w:pPr>
        <w:spacing w:after="0"/>
        <w:jc w:val="center"/>
        <w:rPr>
          <w:b/>
          <w:color w:val="000000"/>
          <w:lang w:val="ru-RU"/>
        </w:rPr>
      </w:pPr>
      <w:r w:rsidRPr="00731DC8">
        <w:rPr>
          <w:b/>
          <w:color w:val="000000"/>
          <w:sz w:val="28"/>
          <w:szCs w:val="28"/>
          <w:lang w:val="ru-RU"/>
        </w:rPr>
        <w:t xml:space="preserve">по выбору поставщика </w:t>
      </w:r>
      <w:r>
        <w:rPr>
          <w:b/>
          <w:color w:val="000000"/>
          <w:sz w:val="28"/>
          <w:szCs w:val="28"/>
          <w:lang w:val="ru-RU"/>
        </w:rPr>
        <w:t>товаров</w:t>
      </w:r>
      <w:r w:rsidRPr="00731DC8">
        <w:rPr>
          <w:b/>
          <w:color w:val="000000"/>
          <w:sz w:val="28"/>
          <w:szCs w:val="28"/>
          <w:lang w:val="ru-RU"/>
        </w:rPr>
        <w:t xml:space="preserve"> по организации питания обучающихся в организации  образования</w:t>
      </w:r>
      <w:r w:rsidRPr="000E7338">
        <w:rPr>
          <w:b/>
          <w:color w:val="000000"/>
          <w:lang w:val="ru-RU"/>
        </w:rPr>
        <w:t xml:space="preserve"> </w:t>
      </w:r>
      <w:r w:rsidR="00414329">
        <w:rPr>
          <w:b/>
          <w:color w:val="000000"/>
          <w:lang w:val="ru-RU"/>
        </w:rPr>
        <w:t xml:space="preserve"> начальное звено</w:t>
      </w:r>
    </w:p>
    <w:p w:rsidR="00573869" w:rsidRPr="000E7338" w:rsidRDefault="000E7338" w:rsidP="000E7338">
      <w:pPr>
        <w:spacing w:after="0"/>
        <w:jc w:val="center"/>
        <w:rPr>
          <w:lang w:val="ru-RU"/>
        </w:rPr>
      </w:pPr>
      <w:r w:rsidRPr="000E7338">
        <w:rPr>
          <w:b/>
          <w:color w:val="000000"/>
          <w:lang w:val="ru-RU"/>
        </w:rPr>
        <w:t>Типовая конкурсная документация по выбору поставщика</w:t>
      </w:r>
      <w:r w:rsidRPr="000E7338">
        <w:rPr>
          <w:lang w:val="ru-RU"/>
        </w:rPr>
        <w:br/>
      </w:r>
      <w:r w:rsidR="00F33992">
        <w:rPr>
          <w:color w:val="000000"/>
          <w:sz w:val="28"/>
          <w:szCs w:val="28"/>
          <w:u w:val="single"/>
          <w:lang w:val="ru-RU"/>
        </w:rPr>
        <w:t>Приобретение продуктов питания для обеспечения питанием учащихся</w:t>
      </w:r>
      <w:r w:rsidR="00414329">
        <w:rPr>
          <w:color w:val="000000"/>
          <w:sz w:val="28"/>
          <w:szCs w:val="28"/>
          <w:u w:val="single"/>
          <w:lang w:val="ru-RU"/>
        </w:rPr>
        <w:t xml:space="preserve"> начального звена </w:t>
      </w:r>
      <w:r w:rsidR="005C214E" w:rsidRPr="005C214E">
        <w:rPr>
          <w:color w:val="000000"/>
          <w:sz w:val="28"/>
          <w:szCs w:val="28"/>
          <w:u w:val="single"/>
          <w:lang w:val="ru-RU"/>
        </w:rPr>
        <w:t xml:space="preserve">  </w:t>
      </w:r>
      <w:r w:rsidR="00F33992">
        <w:rPr>
          <w:color w:val="000000"/>
          <w:sz w:val="28"/>
          <w:szCs w:val="28"/>
          <w:u w:val="single"/>
          <w:lang w:val="ru-RU"/>
        </w:rPr>
        <w:t xml:space="preserve"> </w:t>
      </w:r>
      <w:r w:rsidR="006A6A8B">
        <w:rPr>
          <w:color w:val="000000"/>
          <w:sz w:val="28"/>
          <w:szCs w:val="28"/>
          <w:u w:val="single"/>
          <w:lang w:val="ru-RU"/>
        </w:rPr>
        <w:t>К</w:t>
      </w:r>
      <w:r w:rsidR="00216DE5">
        <w:rPr>
          <w:color w:val="000000"/>
          <w:sz w:val="28"/>
          <w:szCs w:val="28"/>
          <w:u w:val="single"/>
          <w:lang w:val="ru-RU"/>
        </w:rPr>
        <w:t>ГУ «</w:t>
      </w:r>
      <w:proofErr w:type="spellStart"/>
      <w:r w:rsidR="00A66109">
        <w:rPr>
          <w:color w:val="000000"/>
          <w:sz w:val="28"/>
          <w:szCs w:val="28"/>
          <w:u w:val="single"/>
          <w:lang w:val="ru-RU"/>
        </w:rPr>
        <w:t>Чигириновская</w:t>
      </w:r>
      <w:proofErr w:type="spellEnd"/>
      <w:r w:rsidR="00A66109">
        <w:rPr>
          <w:color w:val="000000"/>
          <w:sz w:val="28"/>
          <w:szCs w:val="28"/>
          <w:u w:val="single"/>
          <w:lang w:val="ru-RU"/>
        </w:rPr>
        <w:t xml:space="preserve"> </w:t>
      </w:r>
      <w:r w:rsidR="00972123">
        <w:rPr>
          <w:color w:val="000000"/>
          <w:sz w:val="28"/>
          <w:szCs w:val="28"/>
          <w:u w:val="single"/>
          <w:lang w:val="ru-RU"/>
        </w:rPr>
        <w:t xml:space="preserve"> </w:t>
      </w:r>
      <w:r w:rsidR="008E13F0">
        <w:rPr>
          <w:color w:val="000000"/>
          <w:sz w:val="28"/>
          <w:szCs w:val="28"/>
          <w:u w:val="single"/>
          <w:lang w:val="ru-RU"/>
        </w:rPr>
        <w:t xml:space="preserve"> </w:t>
      </w:r>
      <w:r w:rsidR="00F861CF">
        <w:rPr>
          <w:color w:val="000000"/>
          <w:sz w:val="28"/>
          <w:szCs w:val="28"/>
          <w:u w:val="single"/>
          <w:lang w:val="ru-RU"/>
        </w:rPr>
        <w:t xml:space="preserve"> средняя</w:t>
      </w:r>
      <w:r w:rsidR="006A6A8B">
        <w:rPr>
          <w:color w:val="000000"/>
          <w:sz w:val="28"/>
          <w:szCs w:val="28"/>
          <w:u w:val="single"/>
          <w:lang w:val="ru-RU"/>
        </w:rPr>
        <w:t xml:space="preserve"> </w:t>
      </w:r>
      <w:r w:rsidR="00A45400">
        <w:rPr>
          <w:color w:val="000000"/>
          <w:sz w:val="28"/>
          <w:szCs w:val="28"/>
          <w:u w:val="single"/>
          <w:lang w:val="ru-RU"/>
        </w:rPr>
        <w:t xml:space="preserve"> </w:t>
      </w:r>
      <w:r w:rsidR="00216DE5">
        <w:rPr>
          <w:color w:val="000000"/>
          <w:sz w:val="28"/>
          <w:szCs w:val="28"/>
          <w:u w:val="single"/>
          <w:lang w:val="ru-RU"/>
        </w:rPr>
        <w:t xml:space="preserve"> </w:t>
      </w:r>
      <w:r w:rsidR="00216DE5" w:rsidRPr="004B3645">
        <w:rPr>
          <w:color w:val="000000"/>
          <w:sz w:val="28"/>
          <w:szCs w:val="28"/>
          <w:u w:val="single"/>
          <w:lang w:val="ru-RU"/>
        </w:rPr>
        <w:t xml:space="preserve">общеобразовательная школа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 w:rsidR="006A6A8B">
        <w:rPr>
          <w:color w:val="000000"/>
          <w:sz w:val="28"/>
          <w:szCs w:val="28"/>
          <w:u w:val="single"/>
          <w:lang w:val="ru-RU"/>
        </w:rPr>
        <w:t xml:space="preserve"> района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акимата</w:t>
      </w:r>
      <w:proofErr w:type="spellEnd"/>
      <w:r w:rsidR="006A6A8B"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 w:rsidR="00216DE5" w:rsidRPr="004B3645">
        <w:rPr>
          <w:color w:val="000000"/>
          <w:sz w:val="28"/>
          <w:szCs w:val="28"/>
          <w:u w:val="single"/>
          <w:lang w:val="ru-RU"/>
        </w:rPr>
        <w:t xml:space="preserve"> района</w:t>
      </w:r>
      <w:r w:rsidR="00216DE5">
        <w:rPr>
          <w:color w:val="000000"/>
          <w:sz w:val="28"/>
          <w:szCs w:val="28"/>
          <w:u w:val="single"/>
          <w:lang w:val="ru-RU"/>
        </w:rPr>
        <w:t xml:space="preserve"> »</w:t>
      </w:r>
      <w:r w:rsidRPr="000E7338">
        <w:rPr>
          <w:lang w:val="ru-RU"/>
        </w:rPr>
        <w:br/>
      </w:r>
      <w:r w:rsidRPr="000E7338">
        <w:rPr>
          <w:b/>
          <w:color w:val="000000"/>
          <w:lang w:val="ru-RU"/>
        </w:rPr>
        <w:t>(указать наименование конкурса)</w:t>
      </w:r>
    </w:p>
    <w:p w:rsidR="00BB15BE" w:rsidRPr="00F861CF" w:rsidRDefault="000E7338" w:rsidP="00D93A0B">
      <w:pPr>
        <w:spacing w:after="0"/>
        <w:ind w:firstLine="708"/>
        <w:jc w:val="both"/>
        <w:rPr>
          <w:sz w:val="28"/>
          <w:szCs w:val="28"/>
          <w:u w:val="single"/>
          <w:lang w:val="ru-RU" w:eastAsia="ru-RU"/>
        </w:rPr>
      </w:pPr>
      <w:bookmarkStart w:id="1" w:name="z297"/>
      <w:bookmarkEnd w:id="0"/>
      <w:r w:rsidRPr="000E7338">
        <w:rPr>
          <w:color w:val="000000"/>
          <w:sz w:val="28"/>
          <w:lang w:val="ru-RU"/>
        </w:rPr>
        <w:t xml:space="preserve">Организатор конкурса </w:t>
      </w:r>
      <w:r w:rsidR="004B3645" w:rsidRPr="00D93A0B">
        <w:rPr>
          <w:sz w:val="28"/>
          <w:szCs w:val="28"/>
          <w:u w:val="single"/>
          <w:lang w:val="ru-RU"/>
        </w:rPr>
        <w:t xml:space="preserve">ГУ «Отдел образования </w:t>
      </w:r>
      <w:proofErr w:type="spellStart"/>
      <w:r w:rsidR="006A6A8B">
        <w:rPr>
          <w:sz w:val="28"/>
          <w:szCs w:val="28"/>
          <w:u w:val="single"/>
          <w:lang w:val="ru-RU"/>
        </w:rPr>
        <w:t>Щербактинского</w:t>
      </w:r>
      <w:proofErr w:type="spellEnd"/>
      <w:r w:rsidR="006A6A8B">
        <w:rPr>
          <w:sz w:val="28"/>
          <w:szCs w:val="28"/>
          <w:u w:val="single"/>
          <w:lang w:val="ru-RU"/>
        </w:rPr>
        <w:t xml:space="preserve"> </w:t>
      </w:r>
      <w:r w:rsidR="004B3645" w:rsidRPr="00D93A0B">
        <w:rPr>
          <w:sz w:val="28"/>
          <w:szCs w:val="28"/>
          <w:u w:val="single"/>
          <w:lang w:val="ru-RU"/>
        </w:rPr>
        <w:t xml:space="preserve">района », </w:t>
      </w:r>
      <w:r w:rsidR="00D93A0B" w:rsidRPr="00DD5A34">
        <w:rPr>
          <w:sz w:val="28"/>
          <w:szCs w:val="28"/>
          <w:u w:val="single"/>
          <w:lang w:val="ru-RU" w:eastAsia="ru-RU"/>
        </w:rPr>
        <w:t>Павлодарская область,</w:t>
      </w:r>
      <w:r w:rsidR="006A6A8B">
        <w:rPr>
          <w:sz w:val="28"/>
          <w:szCs w:val="28"/>
          <w:u w:val="single"/>
          <w:lang w:val="ru-RU" w:eastAsia="ru-RU"/>
        </w:rPr>
        <w:t xml:space="preserve"> </w:t>
      </w:r>
      <w:proofErr w:type="spellStart"/>
      <w:r w:rsidR="006A6A8B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6A6A8B">
        <w:rPr>
          <w:sz w:val="28"/>
          <w:szCs w:val="28"/>
          <w:u w:val="single"/>
          <w:lang w:val="ru-RU" w:eastAsia="ru-RU"/>
        </w:rPr>
        <w:t xml:space="preserve"> район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, </w:t>
      </w:r>
      <w:proofErr w:type="spellStart"/>
      <w:r w:rsidR="00D93A0B" w:rsidRPr="00DD5A34">
        <w:rPr>
          <w:sz w:val="28"/>
          <w:szCs w:val="28"/>
          <w:u w:val="single"/>
          <w:lang w:val="ru-RU" w:eastAsia="ru-RU"/>
        </w:rPr>
        <w:t>с</w:t>
      </w:r>
      <w:proofErr w:type="gramStart"/>
      <w:r w:rsidR="00D93A0B" w:rsidRPr="00DD5A34">
        <w:rPr>
          <w:sz w:val="28"/>
          <w:szCs w:val="28"/>
          <w:u w:val="single"/>
          <w:lang w:val="ru-RU" w:eastAsia="ru-RU"/>
        </w:rPr>
        <w:t>.</w:t>
      </w:r>
      <w:r w:rsidR="006A6A8B">
        <w:rPr>
          <w:sz w:val="28"/>
          <w:szCs w:val="28"/>
          <w:u w:val="single"/>
          <w:lang w:val="ru-RU" w:eastAsia="ru-RU"/>
        </w:rPr>
        <w:t>Ш</w:t>
      </w:r>
      <w:proofErr w:type="gramEnd"/>
      <w:r w:rsidR="006A6A8B">
        <w:rPr>
          <w:sz w:val="28"/>
          <w:szCs w:val="28"/>
          <w:u w:val="single"/>
          <w:lang w:val="ru-RU" w:eastAsia="ru-RU"/>
        </w:rPr>
        <w:t>арбакты</w:t>
      </w:r>
      <w:proofErr w:type="spellEnd"/>
      <w:r w:rsidR="00D93A0B" w:rsidRPr="00DD5A34">
        <w:rPr>
          <w:sz w:val="28"/>
          <w:szCs w:val="28"/>
          <w:u w:val="single"/>
          <w:lang w:val="ru-RU" w:eastAsia="ru-RU"/>
        </w:rPr>
        <w:t>, Т</w:t>
      </w:r>
      <w:r w:rsidR="00D93A0B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D93A0B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D93A0B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D93A0B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D93A0B" w:rsidRPr="00D93A0B">
        <w:rPr>
          <w:sz w:val="28"/>
          <w:szCs w:val="28"/>
          <w:u w:val="single"/>
          <w:lang w:val="kk-KZ" w:eastAsia="ru-RU"/>
        </w:rPr>
        <w:t>і</w:t>
      </w:r>
      <w:r w:rsidR="00D93A0B" w:rsidRPr="00D93A0B">
        <w:rPr>
          <w:sz w:val="28"/>
          <w:szCs w:val="28"/>
          <w:u w:val="single"/>
          <w:lang w:val="ru-RU" w:eastAsia="ru-RU"/>
        </w:rPr>
        <w:t>к</w:t>
      </w:r>
      <w:r w:rsidR="006A6A8B">
        <w:rPr>
          <w:sz w:val="28"/>
          <w:szCs w:val="28"/>
          <w:u w:val="single"/>
          <w:lang w:val="ru-RU" w:eastAsia="ru-RU"/>
        </w:rPr>
        <w:t>, 5</w:t>
      </w:r>
      <w:r w:rsidR="00D93A0B" w:rsidRPr="00D93A0B">
        <w:rPr>
          <w:sz w:val="28"/>
          <w:szCs w:val="28"/>
          <w:u w:val="single"/>
          <w:lang w:val="kk-KZ" w:eastAsia="ru-RU"/>
        </w:rPr>
        <w:t xml:space="preserve">3, </w:t>
      </w:r>
      <w:r w:rsidR="006A6A8B">
        <w:rPr>
          <w:sz w:val="28"/>
          <w:szCs w:val="28"/>
          <w:u w:val="single"/>
          <w:lang w:val="ru-RU" w:eastAsia="ru-RU"/>
        </w:rPr>
        <w:t>БИН 990440005891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БИК </w:t>
      </w:r>
      <w:r w:rsidR="00D93A0B" w:rsidRPr="00DD5A34">
        <w:rPr>
          <w:sz w:val="28"/>
          <w:szCs w:val="28"/>
          <w:u w:val="single"/>
          <w:lang w:eastAsia="ru-RU"/>
        </w:rPr>
        <w:t>KKMFKZ</w:t>
      </w:r>
      <w:r w:rsidR="00D93A0B" w:rsidRPr="00DD5A34">
        <w:rPr>
          <w:sz w:val="28"/>
          <w:szCs w:val="28"/>
          <w:u w:val="single"/>
          <w:lang w:val="ru-RU" w:eastAsia="ru-RU"/>
        </w:rPr>
        <w:t>2</w:t>
      </w:r>
      <w:r w:rsidR="00D93A0B" w:rsidRPr="00DD5A34">
        <w:rPr>
          <w:sz w:val="28"/>
          <w:szCs w:val="28"/>
          <w:u w:val="single"/>
          <w:lang w:eastAsia="ru-RU"/>
        </w:rPr>
        <w:t>A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>ИИК</w:t>
      </w:r>
      <w:r w:rsidR="00BB15BE">
        <w:rPr>
          <w:sz w:val="28"/>
          <w:szCs w:val="28"/>
          <w:u w:val="single"/>
          <w:lang w:val="ru-RU" w:eastAsia="ru-RU"/>
        </w:rPr>
        <w:t>(основной бюджетный счет)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 </w:t>
      </w:r>
      <w:r w:rsidR="00D93A0B" w:rsidRPr="00DD5A34">
        <w:rPr>
          <w:sz w:val="28"/>
          <w:szCs w:val="28"/>
          <w:u w:val="single"/>
          <w:lang w:eastAsia="ru-RU"/>
        </w:rPr>
        <w:t>KZ</w:t>
      </w:r>
      <w:r w:rsidR="006A6A8B">
        <w:rPr>
          <w:sz w:val="28"/>
          <w:szCs w:val="28"/>
          <w:u w:val="single"/>
          <w:lang w:val="ru-RU" w:eastAsia="ru-RU"/>
        </w:rPr>
        <w:t>07070103</w:t>
      </w:r>
      <w:r w:rsidR="00D93A0B" w:rsidRPr="00DD5A34">
        <w:rPr>
          <w:sz w:val="28"/>
          <w:szCs w:val="28"/>
          <w:u w:val="single"/>
          <w:lang w:eastAsia="ru-RU"/>
        </w:rPr>
        <w:t>KSN</w:t>
      </w:r>
      <w:r w:rsidR="00D93A0B" w:rsidRPr="00DD5A34">
        <w:rPr>
          <w:sz w:val="28"/>
          <w:szCs w:val="28"/>
          <w:u w:val="single"/>
          <w:lang w:val="ru-RU" w:eastAsia="ru-RU"/>
        </w:rPr>
        <w:t>45</w:t>
      </w:r>
      <w:r w:rsidR="006A6A8B">
        <w:rPr>
          <w:sz w:val="28"/>
          <w:szCs w:val="28"/>
          <w:u w:val="single"/>
          <w:lang w:val="ru-RU" w:eastAsia="ru-RU"/>
        </w:rPr>
        <w:t>12000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>РГУ "</w:t>
      </w:r>
      <w:r w:rsidR="00D93A0B" w:rsidRPr="00D93A0B">
        <w:rPr>
          <w:sz w:val="28"/>
          <w:szCs w:val="28"/>
          <w:u w:val="single"/>
          <w:lang w:val="ru-RU" w:eastAsia="ru-RU"/>
        </w:rPr>
        <w:t>Комитет Казначейства Министерства Финансов РК</w:t>
      </w:r>
      <w:r w:rsidR="00D93A0B" w:rsidRPr="00DD5A34">
        <w:rPr>
          <w:sz w:val="28"/>
          <w:szCs w:val="28"/>
          <w:u w:val="single"/>
          <w:lang w:val="ru-RU" w:eastAsia="ru-RU"/>
        </w:rPr>
        <w:t>"</w:t>
      </w:r>
      <w:r w:rsidR="00D93A0B" w:rsidRPr="00D93A0B">
        <w:rPr>
          <w:sz w:val="28"/>
          <w:szCs w:val="28"/>
          <w:u w:val="single"/>
          <w:lang w:val="ru-RU"/>
        </w:rPr>
        <w:t xml:space="preserve">, </w:t>
      </w:r>
      <w:proofErr w:type="spellStart"/>
      <w:r w:rsidR="00D93A0B" w:rsidRPr="00D93A0B">
        <w:rPr>
          <w:sz w:val="28"/>
          <w:szCs w:val="28"/>
          <w:u w:val="single"/>
          <w:lang w:val="ru-RU"/>
        </w:rPr>
        <w:t>конт.тел</w:t>
      </w:r>
      <w:proofErr w:type="spellEnd"/>
      <w:r w:rsidR="00D93A0B" w:rsidRPr="00D93A0B">
        <w:rPr>
          <w:sz w:val="28"/>
          <w:szCs w:val="28"/>
          <w:u w:val="single"/>
          <w:lang w:val="ru-RU"/>
        </w:rPr>
        <w:t xml:space="preserve">.: </w:t>
      </w:r>
      <w:r w:rsidR="00D93A0B" w:rsidRPr="00DD5A34">
        <w:rPr>
          <w:sz w:val="28"/>
          <w:szCs w:val="28"/>
          <w:u w:val="single"/>
          <w:lang w:val="ru-RU" w:eastAsia="ru-RU"/>
        </w:rPr>
        <w:t>8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 (</w:t>
      </w:r>
      <w:r w:rsidR="006A6A8B">
        <w:rPr>
          <w:sz w:val="28"/>
          <w:szCs w:val="28"/>
          <w:u w:val="single"/>
          <w:lang w:val="ru-RU" w:eastAsia="ru-RU"/>
        </w:rPr>
        <w:t>71836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) </w:t>
      </w:r>
      <w:r w:rsidR="00D93A0B" w:rsidRPr="00DD5A34">
        <w:rPr>
          <w:sz w:val="28"/>
          <w:szCs w:val="28"/>
          <w:u w:val="single"/>
          <w:lang w:val="ru-RU" w:eastAsia="ru-RU"/>
        </w:rPr>
        <w:t>2</w:t>
      </w:r>
      <w:r w:rsidR="006A6A8B">
        <w:rPr>
          <w:sz w:val="28"/>
          <w:szCs w:val="28"/>
          <w:u w:val="single"/>
          <w:lang w:val="ru-RU" w:eastAsia="ru-RU"/>
        </w:rPr>
        <w:t>1153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hyperlink r:id="rId6" w:history="1">
        <w:r w:rsidR="006A6A8B" w:rsidRPr="00851686">
          <w:rPr>
            <w:rStyle w:val="ab"/>
            <w:sz w:val="28"/>
            <w:szCs w:val="28"/>
            <w:shd w:val="clear" w:color="auto" w:fill="FFFFFF"/>
          </w:rPr>
          <w:t>cherbroo</w:t>
        </w:r>
        <w:r w:rsidR="006A6A8B" w:rsidRPr="00851686">
          <w:rPr>
            <w:rStyle w:val="ab"/>
            <w:sz w:val="28"/>
            <w:szCs w:val="28"/>
            <w:shd w:val="clear" w:color="auto" w:fill="FFFFFF"/>
            <w:lang w:val="ru-RU"/>
          </w:rPr>
          <w:t>@</w:t>
        </w:r>
        <w:r w:rsidR="006A6A8B" w:rsidRPr="00851686">
          <w:rPr>
            <w:rStyle w:val="ab"/>
            <w:sz w:val="28"/>
            <w:szCs w:val="28"/>
            <w:shd w:val="clear" w:color="auto" w:fill="FFFFFF"/>
          </w:rPr>
          <w:t>mail</w:t>
        </w:r>
        <w:r w:rsidR="006A6A8B" w:rsidRPr="00851686">
          <w:rPr>
            <w:rStyle w:val="ab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6A6A8B" w:rsidRPr="00851686">
          <w:rPr>
            <w:rStyle w:val="ab"/>
            <w:sz w:val="28"/>
            <w:szCs w:val="28"/>
            <w:shd w:val="clear" w:color="auto" w:fill="FFFFFF"/>
          </w:rPr>
          <w:t>ru</w:t>
        </w:r>
        <w:proofErr w:type="spellEnd"/>
      </w:hyperlink>
      <w:r w:rsidR="00D93A0B" w:rsidRPr="00D93A0B">
        <w:rPr>
          <w:sz w:val="28"/>
          <w:szCs w:val="28"/>
          <w:u w:val="single"/>
          <w:shd w:val="clear" w:color="auto" w:fill="FFFFFF"/>
          <w:lang w:val="ru-RU"/>
        </w:rPr>
        <w:t>,</w:t>
      </w:r>
      <w:r w:rsidR="00A214ED">
        <w:rPr>
          <w:sz w:val="28"/>
          <w:szCs w:val="28"/>
          <w:u w:val="single"/>
          <w:shd w:val="clear" w:color="auto" w:fill="FFFFFF"/>
          <w:lang w:val="ru-RU"/>
        </w:rPr>
        <w:t xml:space="preserve"> </w:t>
      </w:r>
      <w:r w:rsidR="006A6A8B">
        <w:rPr>
          <w:sz w:val="28"/>
          <w:szCs w:val="28"/>
          <w:u w:val="single"/>
          <w:shd w:val="clear" w:color="auto" w:fill="FFFFFF"/>
          <w:lang w:val="ru-RU"/>
        </w:rPr>
        <w:t>индекс 14</w:t>
      </w:r>
      <w:r w:rsidR="006A6A8B" w:rsidRPr="006A6A8B">
        <w:rPr>
          <w:sz w:val="28"/>
          <w:szCs w:val="28"/>
          <w:u w:val="single"/>
          <w:shd w:val="clear" w:color="auto" w:fill="FFFFFF"/>
          <w:lang w:val="ru-RU"/>
        </w:rPr>
        <w:t>1100</w:t>
      </w:r>
      <w:r w:rsidR="00A214ED">
        <w:rPr>
          <w:sz w:val="28"/>
          <w:szCs w:val="28"/>
          <w:u w:val="single"/>
          <w:shd w:val="clear" w:color="auto" w:fill="FFFFFF"/>
          <w:lang w:val="ru-RU"/>
        </w:rPr>
        <w:t xml:space="preserve">, </w:t>
      </w:r>
      <w:r w:rsidR="00A214ED" w:rsidRPr="00DD5A34">
        <w:rPr>
          <w:sz w:val="28"/>
          <w:szCs w:val="28"/>
          <w:u w:val="single"/>
          <w:lang w:val="ru-RU" w:eastAsia="ru-RU"/>
        </w:rPr>
        <w:t xml:space="preserve">Павлодарская область, </w:t>
      </w:r>
      <w:proofErr w:type="spellStart"/>
      <w:r w:rsidR="006A6A8B" w:rsidRPr="006A6A8B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6A6A8B" w:rsidRPr="006A6A8B">
        <w:rPr>
          <w:sz w:val="28"/>
          <w:szCs w:val="28"/>
          <w:u w:val="single"/>
          <w:lang w:val="ru-RU" w:eastAsia="ru-RU"/>
        </w:rPr>
        <w:t xml:space="preserve"> </w:t>
      </w:r>
      <w:r w:rsidR="006A6A8B">
        <w:rPr>
          <w:sz w:val="28"/>
          <w:szCs w:val="28"/>
          <w:u w:val="single"/>
          <w:lang w:val="ru-RU" w:eastAsia="ru-RU"/>
        </w:rPr>
        <w:t xml:space="preserve">район Т </w:t>
      </w:r>
      <w:proofErr w:type="spellStart"/>
      <w:r w:rsidR="006A6A8B">
        <w:rPr>
          <w:sz w:val="28"/>
          <w:szCs w:val="28"/>
          <w:u w:val="single"/>
          <w:lang w:val="ru-RU" w:eastAsia="ru-RU"/>
        </w:rPr>
        <w:t>с.Шарбакты</w:t>
      </w:r>
      <w:proofErr w:type="spellEnd"/>
      <w:r w:rsidR="00A214ED" w:rsidRPr="00DD5A34">
        <w:rPr>
          <w:sz w:val="28"/>
          <w:szCs w:val="28"/>
          <w:u w:val="single"/>
          <w:lang w:val="ru-RU" w:eastAsia="ru-RU"/>
        </w:rPr>
        <w:t>, Т</w:t>
      </w:r>
      <w:r w:rsidR="00A214ED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A214ED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A214ED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A214ED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A214ED" w:rsidRPr="00D93A0B">
        <w:rPr>
          <w:sz w:val="28"/>
          <w:szCs w:val="28"/>
          <w:u w:val="single"/>
          <w:lang w:val="kk-KZ" w:eastAsia="ru-RU"/>
        </w:rPr>
        <w:t>і</w:t>
      </w:r>
      <w:r w:rsidR="00A214ED" w:rsidRPr="00D93A0B">
        <w:rPr>
          <w:sz w:val="28"/>
          <w:szCs w:val="28"/>
          <w:u w:val="single"/>
          <w:lang w:val="ru-RU" w:eastAsia="ru-RU"/>
        </w:rPr>
        <w:t>к</w:t>
      </w:r>
      <w:r w:rsidR="00A214ED" w:rsidRPr="00DD5A34">
        <w:rPr>
          <w:sz w:val="28"/>
          <w:szCs w:val="28"/>
          <w:u w:val="single"/>
          <w:lang w:val="ru-RU" w:eastAsia="ru-RU"/>
        </w:rPr>
        <w:t xml:space="preserve">, </w:t>
      </w:r>
      <w:r w:rsidR="006A6A8B">
        <w:rPr>
          <w:sz w:val="28"/>
          <w:szCs w:val="28"/>
          <w:u w:val="single"/>
          <w:lang w:val="ru-RU" w:eastAsia="ru-RU"/>
        </w:rPr>
        <w:t>5</w:t>
      </w:r>
      <w:r w:rsidR="00A214ED" w:rsidRPr="00D93A0B">
        <w:rPr>
          <w:sz w:val="28"/>
          <w:szCs w:val="28"/>
          <w:u w:val="single"/>
          <w:lang w:val="kk-KZ" w:eastAsia="ru-RU"/>
        </w:rPr>
        <w:t>3</w:t>
      </w:r>
    </w:p>
    <w:p w:rsidR="00A214ED" w:rsidRPr="00BB15BE" w:rsidRDefault="00BB15BE" w:rsidP="00750F3D">
      <w:pPr>
        <w:spacing w:after="0"/>
        <w:jc w:val="both"/>
        <w:rPr>
          <w:b/>
          <w:color w:val="000000"/>
          <w:sz w:val="28"/>
          <w:lang w:val="ru-RU"/>
        </w:rPr>
      </w:pPr>
      <w:r w:rsidRPr="00BB15BE">
        <w:rPr>
          <w:b/>
          <w:sz w:val="28"/>
          <w:szCs w:val="28"/>
          <w:u w:val="single"/>
          <w:lang w:val="kk-KZ" w:eastAsia="ru-RU"/>
        </w:rPr>
        <w:t>ИИК</w:t>
      </w:r>
      <w:r w:rsidR="00A214ED" w:rsidRPr="00BB15BE">
        <w:rPr>
          <w:b/>
          <w:sz w:val="28"/>
          <w:szCs w:val="28"/>
          <w:u w:val="single"/>
          <w:lang w:val="kk-KZ" w:eastAsia="ru-RU"/>
        </w:rPr>
        <w:tab/>
      </w:r>
      <w:r w:rsidRPr="00BB15BE">
        <w:rPr>
          <w:b/>
          <w:sz w:val="28"/>
          <w:szCs w:val="28"/>
          <w:u w:val="single"/>
          <w:lang w:val="kk-KZ" w:eastAsia="ru-RU"/>
        </w:rPr>
        <w:t>(счет временного размещения денег)</w:t>
      </w:r>
      <w:r w:rsidRPr="00BB15BE">
        <w:rPr>
          <w:b/>
          <w:sz w:val="28"/>
          <w:szCs w:val="28"/>
          <w:u w:val="single"/>
          <w:lang w:eastAsia="ru-RU"/>
        </w:rPr>
        <w:t>KZ</w:t>
      </w:r>
      <w:r w:rsidRPr="00BB15BE">
        <w:rPr>
          <w:b/>
          <w:sz w:val="28"/>
          <w:szCs w:val="28"/>
          <w:u w:val="single"/>
          <w:lang w:val="ru-RU" w:eastAsia="ru-RU"/>
        </w:rPr>
        <w:t>460705034643189001</w:t>
      </w:r>
    </w:p>
    <w:p w:rsidR="00573869" w:rsidRPr="000E7338" w:rsidRDefault="000E7338" w:rsidP="00750F3D">
      <w:pPr>
        <w:spacing w:after="0"/>
        <w:rPr>
          <w:lang w:val="ru-RU"/>
        </w:rPr>
      </w:pPr>
      <w:bookmarkStart w:id="2" w:name="z298"/>
      <w:bookmarkEnd w:id="1"/>
      <w:r w:rsidRPr="000E7338">
        <w:rPr>
          <w:color w:val="000000"/>
          <w:sz w:val="28"/>
          <w:lang w:val="ru-RU"/>
        </w:rPr>
        <w:t>1. Общие положения</w:t>
      </w:r>
    </w:p>
    <w:p w:rsidR="00573869" w:rsidRPr="000E7338" w:rsidRDefault="000E7338" w:rsidP="00A214ED">
      <w:pPr>
        <w:spacing w:after="0"/>
        <w:ind w:firstLine="708"/>
        <w:rPr>
          <w:lang w:val="ru-RU"/>
        </w:rPr>
      </w:pPr>
      <w:bookmarkStart w:id="3" w:name="z299"/>
      <w:bookmarkEnd w:id="2"/>
      <w:r w:rsidRPr="000E7338">
        <w:rPr>
          <w:color w:val="000000"/>
          <w:sz w:val="28"/>
          <w:lang w:val="ru-RU"/>
        </w:rPr>
        <w:t>1. Конкурс проводится с целью выбора поставщика (указать наименование услуг или товаров).</w:t>
      </w:r>
    </w:p>
    <w:p w:rsidR="00573869" w:rsidRPr="000E7338" w:rsidRDefault="000E7338" w:rsidP="00DA5A5F">
      <w:pPr>
        <w:spacing w:after="0"/>
        <w:ind w:firstLine="708"/>
        <w:jc w:val="both"/>
        <w:rPr>
          <w:lang w:val="ru-RU"/>
        </w:rPr>
      </w:pPr>
      <w:bookmarkStart w:id="4" w:name="z300"/>
      <w:bookmarkEnd w:id="3"/>
      <w:r w:rsidRPr="000E7338">
        <w:rPr>
          <w:color w:val="000000"/>
          <w:sz w:val="28"/>
          <w:lang w:val="ru-RU"/>
        </w:rPr>
        <w:t>2. Сумма, выделенная для данного конкурса (лота) по приобретению товаров</w:t>
      </w:r>
      <w:r w:rsidR="000919D5">
        <w:rPr>
          <w:color w:val="000000"/>
          <w:sz w:val="28"/>
          <w:lang w:val="ru-RU"/>
        </w:rPr>
        <w:t xml:space="preserve"> </w:t>
      </w:r>
      <w:r w:rsidR="0046095A">
        <w:rPr>
          <w:color w:val="000000"/>
          <w:sz w:val="28"/>
          <w:lang w:val="ru-RU"/>
        </w:rPr>
        <w:t>765</w:t>
      </w:r>
      <w:r w:rsidR="00A66109">
        <w:rPr>
          <w:color w:val="000000"/>
          <w:sz w:val="28"/>
          <w:lang w:val="ru-RU"/>
        </w:rPr>
        <w:t>000</w:t>
      </w:r>
      <w:r w:rsidR="00414329">
        <w:rPr>
          <w:color w:val="000000"/>
          <w:sz w:val="28"/>
          <w:lang w:val="ru-RU"/>
        </w:rPr>
        <w:t>,00</w:t>
      </w:r>
      <w:r w:rsidR="002E2090">
        <w:rPr>
          <w:sz w:val="28"/>
          <w:u w:val="single"/>
          <w:lang w:val="ru-RU"/>
        </w:rPr>
        <w:t xml:space="preserve"> (</w:t>
      </w:r>
      <w:r w:rsidR="0046095A">
        <w:rPr>
          <w:sz w:val="28"/>
          <w:u w:val="single"/>
          <w:lang w:val="ru-RU"/>
        </w:rPr>
        <w:t xml:space="preserve">семьсот шестьдесят пять </w:t>
      </w:r>
      <w:r w:rsidR="00A66109">
        <w:rPr>
          <w:sz w:val="28"/>
          <w:u w:val="single"/>
          <w:lang w:val="ru-RU"/>
        </w:rPr>
        <w:t xml:space="preserve"> </w:t>
      </w:r>
      <w:r w:rsidR="00414329">
        <w:rPr>
          <w:sz w:val="28"/>
          <w:u w:val="single"/>
          <w:lang w:val="ru-RU"/>
        </w:rPr>
        <w:t xml:space="preserve">тысяч </w:t>
      </w:r>
      <w:r w:rsidR="002E2090">
        <w:rPr>
          <w:sz w:val="28"/>
          <w:u w:val="single"/>
          <w:lang w:val="ru-RU"/>
        </w:rPr>
        <w:t xml:space="preserve">) </w:t>
      </w:r>
      <w:r w:rsidR="002E2090" w:rsidRPr="00B824D3">
        <w:rPr>
          <w:sz w:val="28"/>
          <w:u w:val="single"/>
          <w:lang w:val="ru-RU"/>
        </w:rPr>
        <w:t>тенге</w:t>
      </w:r>
      <w:r w:rsidR="002E2090">
        <w:rPr>
          <w:sz w:val="28"/>
          <w:u w:val="single"/>
          <w:lang w:val="ru-RU"/>
        </w:rPr>
        <w:t xml:space="preserve"> </w:t>
      </w:r>
      <w:r w:rsidR="00D43CD5">
        <w:rPr>
          <w:sz w:val="28"/>
          <w:u w:val="single"/>
          <w:lang w:val="ru-RU"/>
        </w:rPr>
        <w:t xml:space="preserve"> </w:t>
      </w:r>
      <w:r w:rsidR="00414329">
        <w:rPr>
          <w:sz w:val="28"/>
          <w:u w:val="single"/>
          <w:lang w:val="ru-RU"/>
        </w:rPr>
        <w:t>00</w:t>
      </w:r>
      <w:r w:rsidR="00D43CD5">
        <w:rPr>
          <w:sz w:val="28"/>
          <w:u w:val="single"/>
          <w:lang w:val="ru-RU"/>
        </w:rPr>
        <w:t xml:space="preserve"> </w:t>
      </w:r>
      <w:proofErr w:type="spellStart"/>
      <w:r w:rsidR="00D43CD5">
        <w:rPr>
          <w:sz w:val="28"/>
          <w:u w:val="single"/>
          <w:lang w:val="ru-RU"/>
        </w:rPr>
        <w:t>тиын</w:t>
      </w:r>
      <w:proofErr w:type="gramStart"/>
      <w:r w:rsidR="00D43CD5">
        <w:rPr>
          <w:sz w:val="28"/>
          <w:u w:val="single"/>
          <w:lang w:val="ru-RU"/>
        </w:rPr>
        <w:t>,</w:t>
      </w:r>
      <w:r w:rsidR="002E2090">
        <w:rPr>
          <w:sz w:val="28"/>
          <w:u w:val="single"/>
          <w:lang w:val="ru-RU"/>
        </w:rPr>
        <w:t>б</w:t>
      </w:r>
      <w:proofErr w:type="gramEnd"/>
      <w:r w:rsidR="002E2090">
        <w:rPr>
          <w:sz w:val="28"/>
          <w:u w:val="single"/>
          <w:lang w:val="ru-RU"/>
        </w:rPr>
        <w:t>ез</w:t>
      </w:r>
      <w:proofErr w:type="spellEnd"/>
      <w:r w:rsidR="002E2090">
        <w:rPr>
          <w:sz w:val="28"/>
          <w:u w:val="single"/>
          <w:lang w:val="ru-RU"/>
        </w:rPr>
        <w:t xml:space="preserve"> учета НДС/</w:t>
      </w:r>
      <w:r w:rsidR="0046095A">
        <w:rPr>
          <w:sz w:val="28"/>
          <w:u w:val="single"/>
          <w:lang w:val="ru-RU"/>
        </w:rPr>
        <w:t>856800</w:t>
      </w:r>
      <w:r w:rsidR="00972123">
        <w:rPr>
          <w:sz w:val="28"/>
          <w:u w:val="single"/>
          <w:lang w:val="ru-RU"/>
        </w:rPr>
        <w:t>,00</w:t>
      </w:r>
      <w:r w:rsidR="002E2090">
        <w:rPr>
          <w:sz w:val="28"/>
          <w:u w:val="single"/>
          <w:lang w:val="ru-RU"/>
        </w:rPr>
        <w:t xml:space="preserve"> (</w:t>
      </w:r>
      <w:r w:rsidR="00A66109">
        <w:rPr>
          <w:sz w:val="28"/>
          <w:u w:val="single"/>
          <w:lang w:val="ru-RU"/>
        </w:rPr>
        <w:t>восемь</w:t>
      </w:r>
      <w:r w:rsidR="0046095A">
        <w:rPr>
          <w:sz w:val="28"/>
          <w:u w:val="single"/>
          <w:lang w:val="ru-RU"/>
        </w:rPr>
        <w:t xml:space="preserve">сот пятьдесят шесть </w:t>
      </w:r>
      <w:r w:rsidR="00A66109">
        <w:rPr>
          <w:sz w:val="28"/>
          <w:u w:val="single"/>
          <w:lang w:val="ru-RU"/>
        </w:rPr>
        <w:t xml:space="preserve"> </w:t>
      </w:r>
      <w:r w:rsidR="00414329">
        <w:rPr>
          <w:sz w:val="28"/>
          <w:u w:val="single"/>
          <w:lang w:val="ru-RU"/>
        </w:rPr>
        <w:t xml:space="preserve"> </w:t>
      </w:r>
      <w:r w:rsidR="00F861CF">
        <w:rPr>
          <w:sz w:val="28"/>
          <w:u w:val="single"/>
          <w:lang w:val="ru-RU"/>
        </w:rPr>
        <w:t>т</w:t>
      </w:r>
      <w:r w:rsidR="002E2090">
        <w:rPr>
          <w:sz w:val="28"/>
          <w:u w:val="single"/>
          <w:lang w:val="ru-RU"/>
        </w:rPr>
        <w:t>ысяч</w:t>
      </w:r>
      <w:r w:rsidR="008E13F0">
        <w:rPr>
          <w:sz w:val="28"/>
          <w:u w:val="single"/>
          <w:lang w:val="ru-RU"/>
        </w:rPr>
        <w:t xml:space="preserve"> </w:t>
      </w:r>
      <w:r w:rsidR="00A66109">
        <w:rPr>
          <w:sz w:val="28"/>
          <w:u w:val="single"/>
          <w:lang w:val="ru-RU"/>
        </w:rPr>
        <w:t xml:space="preserve">восемьсот </w:t>
      </w:r>
      <w:r w:rsidR="002E2090">
        <w:rPr>
          <w:sz w:val="28"/>
          <w:u w:val="single"/>
          <w:lang w:val="ru-RU"/>
        </w:rPr>
        <w:t xml:space="preserve"> ) тенге </w:t>
      </w:r>
      <w:r w:rsidR="00D43CD5">
        <w:rPr>
          <w:sz w:val="28"/>
          <w:u w:val="single"/>
          <w:lang w:val="ru-RU"/>
        </w:rPr>
        <w:t>0</w:t>
      </w:r>
      <w:r w:rsidR="002E2090">
        <w:rPr>
          <w:sz w:val="28"/>
          <w:u w:val="single"/>
          <w:lang w:val="ru-RU"/>
        </w:rPr>
        <w:t xml:space="preserve">0 </w:t>
      </w:r>
      <w:proofErr w:type="spellStart"/>
      <w:r w:rsidR="002E2090">
        <w:rPr>
          <w:sz w:val="28"/>
          <w:u w:val="single"/>
          <w:lang w:val="ru-RU"/>
        </w:rPr>
        <w:t>тиын</w:t>
      </w:r>
      <w:proofErr w:type="spellEnd"/>
      <w:r w:rsidR="002E2090">
        <w:rPr>
          <w:sz w:val="28"/>
          <w:u w:val="single"/>
          <w:lang w:val="ru-RU"/>
        </w:rPr>
        <w:t xml:space="preserve"> с учетом НДС.</w:t>
      </w:r>
    </w:p>
    <w:p w:rsidR="00573869" w:rsidRPr="000E7338" w:rsidRDefault="000E7338" w:rsidP="00542A16">
      <w:pPr>
        <w:spacing w:after="0"/>
        <w:ind w:firstLine="708"/>
        <w:rPr>
          <w:lang w:val="ru-RU"/>
        </w:rPr>
      </w:pPr>
      <w:bookmarkStart w:id="5" w:name="z301"/>
      <w:bookmarkEnd w:id="4"/>
      <w:r w:rsidRPr="000E7338">
        <w:rPr>
          <w:color w:val="000000"/>
          <w:sz w:val="28"/>
          <w:lang w:val="ru-RU"/>
        </w:rPr>
        <w:t>Настоящая конкурсная документация включает в себя: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6" w:name="z302"/>
      <w:bookmarkEnd w:id="5"/>
      <w:r w:rsidRPr="000E7338">
        <w:rPr>
          <w:color w:val="000000"/>
          <w:sz w:val="28"/>
          <w:lang w:val="ru-RU"/>
        </w:rPr>
        <w:t>1) при выборе поставщика товаров перечень приобретаемых товаров по форме согласно приложению 2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7" w:name="z303"/>
      <w:bookmarkEnd w:id="6"/>
      <w:r w:rsidRPr="000E7338">
        <w:rPr>
          <w:color w:val="000000"/>
          <w:sz w:val="28"/>
          <w:lang w:val="ru-RU"/>
        </w:rPr>
        <w:t>2) техническое задание к конкурсной документации по выбору поставщика товаров по организации питания обучающихся в организациях среднего образования, а также поставщика товаров, связанных с обеспечением питания детей, воспитывающихся и обучающихся в дошкольных организациях, организациях образования для детей-сирот и детей, оставшихся без попечения родителей согласно приложению 3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8" w:name="z304"/>
      <w:bookmarkEnd w:id="7"/>
      <w:r w:rsidRPr="000E7338">
        <w:rPr>
          <w:color w:val="000000"/>
          <w:sz w:val="28"/>
          <w:lang w:val="ru-RU"/>
        </w:rPr>
        <w:lastRenderedPageBreak/>
        <w:t>3) заявку на участие в конкурсе для физических и юридических лиц по формам согласно приложениям 4, 5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rPr>
          <w:lang w:val="ru-RU"/>
        </w:rPr>
      </w:pPr>
      <w:bookmarkStart w:id="9" w:name="z305"/>
      <w:bookmarkEnd w:id="8"/>
      <w:r w:rsidRPr="000E7338">
        <w:rPr>
          <w:color w:val="000000"/>
          <w:sz w:val="28"/>
          <w:lang w:val="ru-RU"/>
        </w:rPr>
        <w:t>4) сведения о квалификации потенциального поставщика по форме согласно приложению 6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0" w:name="z306"/>
      <w:bookmarkEnd w:id="9"/>
      <w:r w:rsidRPr="000E7338">
        <w:rPr>
          <w:color w:val="000000"/>
          <w:sz w:val="28"/>
          <w:lang w:val="ru-RU"/>
        </w:rPr>
        <w:t>5) критерии выбора поставщика услуги или товаров согласно приложениям 7, 8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1" w:name="z307"/>
      <w:bookmarkEnd w:id="10"/>
      <w:r w:rsidRPr="000E7338">
        <w:rPr>
          <w:color w:val="000000"/>
          <w:sz w:val="28"/>
          <w:lang w:val="ru-RU"/>
        </w:rPr>
        <w:t>6) Типовой договор согласно приложению 9 к настоящей Типовой конкурсной документации.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2" w:name="z311"/>
      <w:bookmarkEnd w:id="11"/>
      <w:r w:rsidRPr="000E7338">
        <w:rPr>
          <w:color w:val="000000"/>
          <w:sz w:val="28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542A16">
        <w:rPr>
          <w:sz w:val="28"/>
          <w:szCs w:val="28"/>
          <w:u w:val="single"/>
          <w:shd w:val="clear" w:color="auto" w:fill="FFFFFF"/>
          <w:lang w:val="ru-RU"/>
        </w:rPr>
        <w:t>14</w:t>
      </w:r>
      <w:r w:rsidR="009A52E6">
        <w:rPr>
          <w:sz w:val="28"/>
          <w:szCs w:val="28"/>
          <w:u w:val="single"/>
          <w:shd w:val="clear" w:color="auto" w:fill="FFFFFF"/>
          <w:lang w:val="ru-RU"/>
        </w:rPr>
        <w:t>1100</w:t>
      </w:r>
      <w:r w:rsidR="00542A16">
        <w:rPr>
          <w:sz w:val="28"/>
          <w:szCs w:val="28"/>
          <w:u w:val="single"/>
          <w:shd w:val="clear" w:color="auto" w:fill="FFFFFF"/>
          <w:lang w:val="ru-RU"/>
        </w:rPr>
        <w:t xml:space="preserve">, 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Павлодарская область, </w:t>
      </w:r>
      <w:r w:rsidR="009A52E6">
        <w:rPr>
          <w:sz w:val="28"/>
          <w:szCs w:val="28"/>
          <w:u w:val="single"/>
          <w:lang w:val="ru-RU" w:eastAsia="ru-RU"/>
        </w:rPr>
        <w:t xml:space="preserve"> </w:t>
      </w:r>
      <w:proofErr w:type="spellStart"/>
      <w:r w:rsidR="009A52E6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9A52E6">
        <w:rPr>
          <w:sz w:val="28"/>
          <w:szCs w:val="28"/>
          <w:u w:val="single"/>
          <w:lang w:val="ru-RU" w:eastAsia="ru-RU"/>
        </w:rPr>
        <w:t xml:space="preserve"> 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район , </w:t>
      </w:r>
      <w:proofErr w:type="spellStart"/>
      <w:r w:rsidR="00542A16" w:rsidRPr="00DD5A34">
        <w:rPr>
          <w:sz w:val="28"/>
          <w:szCs w:val="28"/>
          <w:u w:val="single"/>
          <w:lang w:val="ru-RU" w:eastAsia="ru-RU"/>
        </w:rPr>
        <w:t>с</w:t>
      </w:r>
      <w:proofErr w:type="gramStart"/>
      <w:r w:rsidR="00542A16" w:rsidRPr="00DD5A34">
        <w:rPr>
          <w:sz w:val="28"/>
          <w:szCs w:val="28"/>
          <w:u w:val="single"/>
          <w:lang w:val="ru-RU" w:eastAsia="ru-RU"/>
        </w:rPr>
        <w:t>.</w:t>
      </w:r>
      <w:r w:rsidR="009A52E6">
        <w:rPr>
          <w:sz w:val="28"/>
          <w:szCs w:val="28"/>
          <w:u w:val="single"/>
          <w:lang w:val="ru-RU" w:eastAsia="ru-RU"/>
        </w:rPr>
        <w:t>Ш</w:t>
      </w:r>
      <w:proofErr w:type="gramEnd"/>
      <w:r w:rsidR="009A52E6">
        <w:rPr>
          <w:sz w:val="28"/>
          <w:szCs w:val="28"/>
          <w:u w:val="single"/>
          <w:lang w:val="ru-RU" w:eastAsia="ru-RU"/>
        </w:rPr>
        <w:t>арбакты</w:t>
      </w:r>
      <w:proofErr w:type="spellEnd"/>
      <w:r w:rsidR="00542A16" w:rsidRPr="00DD5A34">
        <w:rPr>
          <w:sz w:val="28"/>
          <w:szCs w:val="28"/>
          <w:u w:val="single"/>
          <w:lang w:val="ru-RU" w:eastAsia="ru-RU"/>
        </w:rPr>
        <w:t xml:space="preserve">, </w:t>
      </w:r>
      <w:proofErr w:type="spellStart"/>
      <w:r w:rsidR="009A52E6">
        <w:rPr>
          <w:sz w:val="28"/>
          <w:szCs w:val="28"/>
          <w:u w:val="single"/>
          <w:lang w:val="ru-RU" w:eastAsia="ru-RU"/>
        </w:rPr>
        <w:t>ул.</w:t>
      </w:r>
      <w:r w:rsidR="00542A16" w:rsidRPr="00DD5A34">
        <w:rPr>
          <w:sz w:val="28"/>
          <w:szCs w:val="28"/>
          <w:u w:val="single"/>
          <w:lang w:val="ru-RU" w:eastAsia="ru-RU"/>
        </w:rPr>
        <w:t>Т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542A16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542A16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і</w:t>
      </w:r>
      <w:r w:rsidR="00542A16" w:rsidRPr="00D93A0B">
        <w:rPr>
          <w:sz w:val="28"/>
          <w:szCs w:val="28"/>
          <w:u w:val="single"/>
          <w:lang w:val="ru-RU" w:eastAsia="ru-RU"/>
        </w:rPr>
        <w:t>к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, </w:t>
      </w:r>
      <w:r w:rsidR="009A52E6">
        <w:rPr>
          <w:sz w:val="28"/>
          <w:szCs w:val="28"/>
          <w:u w:val="single"/>
          <w:lang w:val="ru-RU" w:eastAsia="ru-RU"/>
        </w:rPr>
        <w:t>5</w:t>
      </w:r>
      <w:r w:rsidR="00542A16" w:rsidRPr="00D93A0B">
        <w:rPr>
          <w:sz w:val="28"/>
          <w:szCs w:val="28"/>
          <w:u w:val="single"/>
          <w:lang w:val="kk-KZ" w:eastAsia="ru-RU"/>
        </w:rPr>
        <w:t>3</w:t>
      </w:r>
      <w:r w:rsidR="00542A16" w:rsidRPr="000E7338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либо нарочно сдает секретарю комиссии </w:t>
      </w:r>
      <w:r w:rsidRPr="00476C47">
        <w:rPr>
          <w:sz w:val="28"/>
          <w:lang w:val="ru-RU"/>
        </w:rPr>
        <w:t>кабинет №</w:t>
      </w:r>
      <w:r w:rsidR="009A52E6">
        <w:rPr>
          <w:sz w:val="28"/>
          <w:lang w:val="ru-RU"/>
        </w:rPr>
        <w:t>5</w:t>
      </w:r>
      <w:r w:rsidRPr="00476C47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пакет документов согласно пункту 22 Правил в срок до </w:t>
      </w:r>
      <w:r w:rsidR="00552481" w:rsidRPr="00552481">
        <w:rPr>
          <w:color w:val="000000"/>
          <w:sz w:val="28"/>
          <w:lang w:val="ru-RU"/>
        </w:rPr>
        <w:t>2</w:t>
      </w:r>
      <w:r w:rsidR="00414329">
        <w:rPr>
          <w:color w:val="000000"/>
          <w:sz w:val="28"/>
          <w:lang w:val="ru-RU"/>
        </w:rPr>
        <w:t xml:space="preserve">0 января </w:t>
      </w:r>
      <w:r w:rsidR="00542A16">
        <w:rPr>
          <w:color w:val="000000"/>
          <w:sz w:val="28"/>
          <w:lang w:val="ru-RU"/>
        </w:rPr>
        <w:t>20</w:t>
      </w:r>
      <w:r w:rsidR="00414329">
        <w:rPr>
          <w:color w:val="000000"/>
          <w:sz w:val="28"/>
          <w:lang w:val="ru-RU"/>
        </w:rPr>
        <w:t>20</w:t>
      </w:r>
      <w:r w:rsidR="00542A16">
        <w:rPr>
          <w:color w:val="000000"/>
          <w:sz w:val="28"/>
          <w:lang w:val="ru-RU"/>
        </w:rPr>
        <w:t xml:space="preserve"> года</w:t>
      </w:r>
      <w:r w:rsidR="009A52E6">
        <w:rPr>
          <w:color w:val="000000"/>
          <w:sz w:val="28"/>
          <w:lang w:val="ru-RU"/>
        </w:rPr>
        <w:t xml:space="preserve"> 13-00</w:t>
      </w:r>
      <w:r w:rsidRPr="000E7338">
        <w:rPr>
          <w:color w:val="000000"/>
          <w:sz w:val="28"/>
          <w:lang w:val="ru-RU"/>
        </w:rPr>
        <w:t>.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3" w:name="z312"/>
      <w:bookmarkEnd w:id="12"/>
      <w:r w:rsidRPr="000E7338">
        <w:rPr>
          <w:color w:val="000000"/>
          <w:sz w:val="28"/>
          <w:lang w:val="ru-RU"/>
        </w:rPr>
        <w:t>Документы представляются потенциальным поставщиком организатору конкурса в прошитом, пронумерованном виде без исправлений и помарок. Последняя страница заявки заверяется подписью первого руководителя и скрепляется печатью.</w:t>
      </w:r>
    </w:p>
    <w:p w:rsidR="00573869" w:rsidRDefault="000E7338" w:rsidP="00542A16">
      <w:pPr>
        <w:spacing w:after="0"/>
        <w:ind w:firstLine="708"/>
        <w:jc w:val="both"/>
        <w:rPr>
          <w:color w:val="000000"/>
          <w:sz w:val="28"/>
          <w:lang w:val="ru-RU"/>
        </w:rPr>
      </w:pPr>
      <w:bookmarkStart w:id="14" w:name="z313"/>
      <w:bookmarkEnd w:id="13"/>
      <w:r w:rsidRPr="000E7338">
        <w:rPr>
          <w:color w:val="000000"/>
          <w:sz w:val="28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542A16" w:rsidRDefault="00542A16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br w:type="page"/>
      </w:r>
    </w:p>
    <w:bookmarkEnd w:id="14"/>
    <w:p w:rsidR="00FF73F9" w:rsidRPr="00724673" w:rsidRDefault="00FF73F9">
      <w:pPr>
        <w:spacing w:after="0"/>
        <w:jc w:val="center"/>
        <w:rPr>
          <w:color w:val="000000"/>
          <w:sz w:val="20"/>
          <w:lang w:val="ru-RU"/>
        </w:rPr>
        <w:sectPr w:rsidR="00FF73F9" w:rsidRPr="00724673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5000" w:type="pct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583"/>
        <w:gridCol w:w="7584"/>
      </w:tblGrid>
      <w:tr w:rsidR="00573869" w:rsidRPr="0046095A" w:rsidTr="00FF73F9">
        <w:trPr>
          <w:trHeight w:val="30"/>
          <w:tblCellSpacing w:w="0" w:type="auto"/>
        </w:trPr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542A16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 w:rsidP="00FF73F9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2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FF73F9">
        <w:trPr>
          <w:trHeight w:val="30"/>
          <w:tblCellSpacing w:w="0" w:type="auto"/>
        </w:trPr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Default="000E7338" w:rsidP="00542A16">
      <w:pPr>
        <w:spacing w:after="0"/>
        <w:jc w:val="center"/>
      </w:pPr>
      <w:bookmarkStart w:id="15" w:name="z323"/>
      <w:proofErr w:type="spellStart"/>
      <w:r>
        <w:rPr>
          <w:b/>
          <w:color w:val="000000"/>
        </w:rPr>
        <w:t>Перечень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приобретаемых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товаров</w:t>
      </w:r>
      <w:proofErr w:type="spellEnd"/>
    </w:p>
    <w:p w:rsidR="00967653" w:rsidRDefault="000E7338" w:rsidP="00542A16">
      <w:pPr>
        <w:spacing w:after="0"/>
        <w:jc w:val="center"/>
        <w:rPr>
          <w:color w:val="000000"/>
          <w:sz w:val="28"/>
          <w:szCs w:val="28"/>
          <w:u w:val="single"/>
          <w:lang w:val="ru-RU"/>
        </w:rPr>
      </w:pPr>
      <w:bookmarkStart w:id="16" w:name="z324"/>
      <w:bookmarkEnd w:id="15"/>
      <w:r w:rsidRPr="000E7338">
        <w:rPr>
          <w:color w:val="000000"/>
          <w:sz w:val="28"/>
          <w:lang w:val="ru-RU"/>
        </w:rPr>
        <w:t xml:space="preserve">Конкурс по </w:t>
      </w:r>
      <w:r w:rsidR="00542A16">
        <w:rPr>
          <w:color w:val="000000"/>
          <w:sz w:val="28"/>
          <w:szCs w:val="28"/>
          <w:u w:val="single"/>
          <w:lang w:val="ru-RU"/>
        </w:rPr>
        <w:t xml:space="preserve">Приобретение продуктов питания для обеспечения питанием учащихся </w:t>
      </w:r>
      <w:r w:rsidR="00414329">
        <w:rPr>
          <w:color w:val="000000"/>
          <w:sz w:val="28"/>
          <w:szCs w:val="28"/>
          <w:u w:val="single"/>
          <w:lang w:val="ru-RU"/>
        </w:rPr>
        <w:t xml:space="preserve">начального звена </w:t>
      </w:r>
      <w:r w:rsidR="00C84C07" w:rsidRPr="00C84C07">
        <w:rPr>
          <w:color w:val="000000"/>
          <w:sz w:val="28"/>
          <w:szCs w:val="28"/>
          <w:u w:val="single"/>
          <w:lang w:val="ru-RU"/>
        </w:rPr>
        <w:t xml:space="preserve">  </w:t>
      </w:r>
    </w:p>
    <w:p w:rsidR="00573869" w:rsidRDefault="009A52E6" w:rsidP="00542A16">
      <w:pPr>
        <w:spacing w:after="0"/>
        <w:jc w:val="center"/>
        <w:rPr>
          <w:color w:val="000000"/>
          <w:sz w:val="28"/>
          <w:lang w:val="ru-RU"/>
        </w:rPr>
      </w:pPr>
      <w:r>
        <w:rPr>
          <w:color w:val="000000"/>
          <w:sz w:val="28"/>
          <w:szCs w:val="28"/>
          <w:u w:val="single"/>
          <w:lang w:val="ru-RU"/>
        </w:rPr>
        <w:t>К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ГУ « </w:t>
      </w:r>
      <w:proofErr w:type="spellStart"/>
      <w:r w:rsidR="00A66109">
        <w:rPr>
          <w:color w:val="000000"/>
          <w:sz w:val="28"/>
          <w:szCs w:val="28"/>
          <w:u w:val="single"/>
          <w:lang w:val="ru-RU"/>
        </w:rPr>
        <w:t>Чигириновская</w:t>
      </w:r>
      <w:proofErr w:type="spellEnd"/>
      <w:r w:rsidR="00A66109">
        <w:rPr>
          <w:color w:val="000000"/>
          <w:sz w:val="28"/>
          <w:szCs w:val="28"/>
          <w:u w:val="single"/>
          <w:lang w:val="ru-RU"/>
        </w:rPr>
        <w:t xml:space="preserve"> </w:t>
      </w:r>
      <w:r w:rsidR="008E13F0">
        <w:rPr>
          <w:color w:val="000000"/>
          <w:sz w:val="28"/>
          <w:szCs w:val="28"/>
          <w:u w:val="single"/>
          <w:lang w:val="ru-RU"/>
        </w:rPr>
        <w:t xml:space="preserve"> </w:t>
      </w:r>
      <w:r w:rsidR="00F861CF">
        <w:rPr>
          <w:color w:val="000000"/>
          <w:sz w:val="28"/>
          <w:szCs w:val="28"/>
          <w:u w:val="single"/>
          <w:lang w:val="ru-RU"/>
        </w:rPr>
        <w:t xml:space="preserve"> средняя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 </w:t>
      </w:r>
      <w:r w:rsidR="005D11A3" w:rsidRPr="004B3645">
        <w:rPr>
          <w:color w:val="000000"/>
          <w:sz w:val="28"/>
          <w:szCs w:val="28"/>
          <w:u w:val="single"/>
          <w:lang w:val="ru-RU"/>
        </w:rPr>
        <w:t xml:space="preserve">общеобразовательная школа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</w:t>
      </w:r>
      <w:r w:rsidR="005D11A3" w:rsidRPr="004B3645">
        <w:rPr>
          <w:color w:val="000000"/>
          <w:sz w:val="28"/>
          <w:szCs w:val="28"/>
          <w:u w:val="single"/>
          <w:lang w:val="ru-RU"/>
        </w:rPr>
        <w:t xml:space="preserve"> района</w:t>
      </w:r>
      <w:r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акимата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района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 »</w:t>
      </w:r>
      <w:r w:rsidR="000E7338" w:rsidRPr="000E7338">
        <w:rPr>
          <w:lang w:val="ru-RU"/>
        </w:rPr>
        <w:br/>
      </w:r>
      <w:r w:rsidR="000E7338" w:rsidRPr="000E7338">
        <w:rPr>
          <w:color w:val="000000"/>
          <w:sz w:val="28"/>
          <w:lang w:val="ru-RU"/>
        </w:rPr>
        <w:t>(указать полное наименование)</w:t>
      </w:r>
    </w:p>
    <w:tbl>
      <w:tblPr>
        <w:tblW w:w="15472" w:type="dxa"/>
        <w:tblInd w:w="99" w:type="dxa"/>
        <w:tblLook w:val="04A0" w:firstRow="1" w:lastRow="0" w:firstColumn="1" w:lastColumn="0" w:noHBand="0" w:noVBand="1"/>
      </w:tblPr>
      <w:tblGrid>
        <w:gridCol w:w="730"/>
        <w:gridCol w:w="2069"/>
        <w:gridCol w:w="2744"/>
        <w:gridCol w:w="1113"/>
        <w:gridCol w:w="1267"/>
        <w:gridCol w:w="1326"/>
        <w:gridCol w:w="1530"/>
        <w:gridCol w:w="1702"/>
        <w:gridCol w:w="1350"/>
        <w:gridCol w:w="1641"/>
      </w:tblGrid>
      <w:tr w:rsidR="005D11A3" w:rsidRPr="0046095A" w:rsidTr="00972123">
        <w:trPr>
          <w:trHeight w:val="67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bookmarkStart w:id="17" w:name="z326"/>
            <w:bookmarkEnd w:id="16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Наименование заказчика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Наименование товара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Условия поставки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Срок поставки товаров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Место поставки товаров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Размер авансового платежа, %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Сумма</w:t>
            </w:r>
            <w:r w:rsidR="00864880">
              <w:rPr>
                <w:color w:val="000000"/>
                <w:sz w:val="20"/>
                <w:szCs w:val="20"/>
                <w:lang w:val="ru-RU" w:eastAsia="ru-RU"/>
              </w:rPr>
              <w:t>с</w:t>
            </w:r>
            <w:proofErr w:type="spellEnd"/>
            <w:r w:rsidR="00864880">
              <w:rPr>
                <w:color w:val="000000"/>
                <w:sz w:val="20"/>
                <w:szCs w:val="20"/>
                <w:lang w:val="ru-RU" w:eastAsia="ru-RU"/>
              </w:rPr>
              <w:t xml:space="preserve"> учетом НДС</w:t>
            </w:r>
            <w:proofErr w:type="gramStart"/>
            <w:r w:rsidR="00864880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,</w:t>
            </w:r>
            <w:proofErr w:type="gram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выделенная для приобретения (по лоту №), тенге</w:t>
            </w:r>
            <w:r w:rsidR="00864880">
              <w:rPr>
                <w:color w:val="000000"/>
                <w:sz w:val="20"/>
                <w:szCs w:val="20"/>
                <w:lang w:val="ru-RU" w:eastAsia="ru-RU"/>
              </w:rPr>
              <w:t>,</w:t>
            </w:r>
            <w:r w:rsidR="00414329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5D11A3" w:rsidRPr="005D11A3" w:rsidTr="00972123">
        <w:trPr>
          <w:trHeight w:val="31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</w:tr>
      <w:tr w:rsidR="008948FE" w:rsidRPr="00C37D82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48FE" w:rsidRPr="005D11A3" w:rsidRDefault="008948FE" w:rsidP="00A6610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К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ГУ «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Чигириновская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 средняя 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общеобразовательная школа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Щербактинского</w:t>
            </w:r>
            <w:proofErr w:type="spell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района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акимата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Щербактинского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района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Бананы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48FE" w:rsidRPr="005D11A3" w:rsidRDefault="008948FE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DDP (товар доставляется заказчику в место назначения, указанное в договоре, очищенный от всех таможенных пошлин и рисков).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48FE" w:rsidRDefault="008948FE" w:rsidP="00621B0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Ежедневно,</w:t>
            </w:r>
          </w:p>
          <w:p w:rsidR="008948FE" w:rsidRPr="005D11A3" w:rsidRDefault="008948FE" w:rsidP="0041432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Еженедельно до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20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.0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7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.20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20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года, </w:t>
            </w:r>
            <w:proofErr w:type="gramStart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согласно заявки</w:t>
            </w:r>
            <w:proofErr w:type="gram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ответственного работника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48FE" w:rsidRPr="005D11A3" w:rsidRDefault="008948FE" w:rsidP="00A6610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14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1102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, РК, Павлодарская область, 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Щербактинский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район 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с</w:t>
            </w:r>
            <w:proofErr w:type="gramStart"/>
            <w:r>
              <w:rPr>
                <w:color w:val="000000"/>
                <w:sz w:val="20"/>
                <w:szCs w:val="20"/>
                <w:lang w:val="ru-RU" w:eastAsia="ru-RU"/>
              </w:rPr>
              <w:t>.Ч</w:t>
            </w:r>
            <w:proofErr w:type="gramEnd"/>
            <w:r>
              <w:rPr>
                <w:color w:val="000000"/>
                <w:sz w:val="20"/>
                <w:szCs w:val="20"/>
                <w:lang w:val="ru-RU" w:eastAsia="ru-RU"/>
              </w:rPr>
              <w:t>игириновка</w:t>
            </w:r>
            <w:proofErr w:type="spellEnd"/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948FE" w:rsidRPr="005D11A3" w:rsidRDefault="008948FE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0%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10920,00</w:t>
            </w:r>
          </w:p>
        </w:tc>
      </w:tr>
      <w:tr w:rsidR="008948FE" w:rsidRPr="00C37D82" w:rsidTr="00972123">
        <w:trPr>
          <w:trHeight w:val="7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БиоС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40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15680,00</w:t>
            </w:r>
          </w:p>
        </w:tc>
      </w:tr>
      <w:tr w:rsidR="008948FE" w:rsidRPr="00C37D82" w:rsidTr="00972123">
        <w:trPr>
          <w:trHeight w:val="262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Вермишель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28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6272,00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Горох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5376,00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Гречка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35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11760,00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Груши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15680,00</w:t>
            </w:r>
          </w:p>
        </w:tc>
      </w:tr>
      <w:tr w:rsidR="008948FE" w:rsidRPr="005D11A3" w:rsidTr="00972123">
        <w:trPr>
          <w:trHeight w:val="6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Зеленный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горошек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2016,00</w:t>
            </w:r>
          </w:p>
        </w:tc>
      </w:tr>
      <w:tr w:rsidR="008948FE" w:rsidRPr="005D11A3" w:rsidTr="00972123">
        <w:trPr>
          <w:trHeight w:val="9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Какао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13440,00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Капуста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60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8064,00</w:t>
            </w:r>
          </w:p>
        </w:tc>
      </w:tr>
      <w:tr w:rsidR="008948FE" w:rsidRPr="005D11A3" w:rsidTr="00972123">
        <w:trPr>
          <w:trHeight w:val="20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10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Картофель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16800,00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Кефир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40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13216,00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Конфеты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шоколадные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5600,00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Кисель</w:t>
            </w:r>
            <w:proofErr w:type="spellEnd"/>
            <w:r>
              <w:t xml:space="preserve"> </w:t>
            </w:r>
            <w:proofErr w:type="spellStart"/>
            <w:r>
              <w:t>плодово-ягодный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21840,00</w:t>
            </w:r>
          </w:p>
        </w:tc>
      </w:tr>
      <w:tr w:rsidR="008948FE" w:rsidRPr="005D11A3" w:rsidTr="00972123">
        <w:trPr>
          <w:trHeight w:val="7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Крупа</w:t>
            </w:r>
            <w:proofErr w:type="spellEnd"/>
            <w:r>
              <w:t xml:space="preserve"> </w:t>
            </w:r>
            <w:proofErr w:type="spellStart"/>
            <w:r>
              <w:t>Геркулес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1456,00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Крупа</w:t>
            </w:r>
            <w:proofErr w:type="spellEnd"/>
            <w:r>
              <w:t xml:space="preserve"> </w:t>
            </w:r>
            <w:proofErr w:type="spellStart"/>
            <w:r>
              <w:t>Кукурузная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1276,80</w:t>
            </w:r>
          </w:p>
        </w:tc>
      </w:tr>
      <w:tr w:rsidR="008948FE" w:rsidRPr="005D11A3" w:rsidTr="00972123">
        <w:trPr>
          <w:trHeight w:val="181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Лавровый</w:t>
            </w:r>
            <w:proofErr w:type="spellEnd"/>
            <w:r>
              <w:t xml:space="preserve"> </w:t>
            </w:r>
            <w:proofErr w:type="spellStart"/>
            <w:r>
              <w:t>лист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1680,00</w:t>
            </w:r>
          </w:p>
        </w:tc>
      </w:tr>
      <w:tr w:rsidR="008948FE" w:rsidRPr="005D11A3" w:rsidTr="00972123">
        <w:trPr>
          <w:trHeight w:val="267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Лапша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домашняя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8960,00</w:t>
            </w:r>
          </w:p>
        </w:tc>
      </w:tr>
      <w:tr w:rsidR="008948FE" w:rsidRPr="005D11A3" w:rsidTr="00972123">
        <w:trPr>
          <w:trHeight w:val="12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Лимонная</w:t>
            </w:r>
            <w:proofErr w:type="spellEnd"/>
            <w:r>
              <w:t xml:space="preserve"> </w:t>
            </w:r>
            <w:proofErr w:type="spellStart"/>
            <w:r>
              <w:t>кислота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1120,00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Лук</w:t>
            </w:r>
            <w:proofErr w:type="spellEnd"/>
            <w:r>
              <w:t xml:space="preserve"> </w:t>
            </w:r>
            <w:proofErr w:type="spellStart"/>
            <w:r>
              <w:t>репчатый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60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6720,00</w:t>
            </w:r>
          </w:p>
        </w:tc>
      </w:tr>
      <w:tr w:rsidR="008948FE" w:rsidRPr="005D11A3" w:rsidTr="00972123">
        <w:trPr>
          <w:trHeight w:val="89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Масло</w:t>
            </w:r>
            <w:proofErr w:type="spellEnd"/>
            <w:r>
              <w:t xml:space="preserve"> </w:t>
            </w:r>
            <w:proofErr w:type="spellStart"/>
            <w:r>
              <w:t>растительное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60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32256,00</w:t>
            </w:r>
          </w:p>
        </w:tc>
      </w:tr>
      <w:tr w:rsidR="008948FE" w:rsidRPr="005D11A3" w:rsidTr="00972123">
        <w:trPr>
          <w:trHeight w:val="13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Масло</w:t>
            </w:r>
            <w:proofErr w:type="spellEnd"/>
            <w:r>
              <w:t xml:space="preserve"> </w:t>
            </w:r>
            <w:proofErr w:type="spellStart"/>
            <w:r>
              <w:t>сливочное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18384,80</w:t>
            </w:r>
          </w:p>
        </w:tc>
      </w:tr>
      <w:tr w:rsidR="008948FE" w:rsidRPr="005D11A3" w:rsidTr="00972123">
        <w:trPr>
          <w:trHeight w:val="179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Молоко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28000,00</w:t>
            </w:r>
          </w:p>
        </w:tc>
      </w:tr>
      <w:tr w:rsidR="008948FE" w:rsidRPr="005D11A3" w:rsidTr="00972123">
        <w:trPr>
          <w:trHeight w:val="13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Морковь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2464,00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Мед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5040,00</w:t>
            </w:r>
          </w:p>
        </w:tc>
      </w:tr>
      <w:tr w:rsidR="008948FE" w:rsidRPr="005D11A3" w:rsidTr="00972123">
        <w:trPr>
          <w:trHeight w:val="20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Мука</w:t>
            </w:r>
            <w:proofErr w:type="spellEnd"/>
            <w:r>
              <w:t xml:space="preserve"> </w:t>
            </w:r>
            <w:proofErr w:type="spellStart"/>
            <w:r>
              <w:t>пшеничная</w:t>
            </w:r>
            <w:proofErr w:type="spellEnd"/>
            <w:r>
              <w:t xml:space="preserve"> </w:t>
            </w:r>
            <w:proofErr w:type="spellStart"/>
            <w:r>
              <w:t>обогощенная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7840,00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Мясо</w:t>
            </w:r>
            <w:proofErr w:type="spellEnd"/>
            <w:r>
              <w:t xml:space="preserve"> </w:t>
            </w:r>
            <w:proofErr w:type="spellStart"/>
            <w:r>
              <w:t>говядина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122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245952,00</w:t>
            </w:r>
          </w:p>
        </w:tc>
      </w:tr>
      <w:tr w:rsidR="008948FE" w:rsidRPr="005D11A3" w:rsidTr="00972123">
        <w:trPr>
          <w:trHeight w:val="7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Мясо</w:t>
            </w:r>
            <w:proofErr w:type="spellEnd"/>
            <w:r>
              <w:t xml:space="preserve"> </w:t>
            </w:r>
            <w:proofErr w:type="spellStart"/>
            <w:r>
              <w:t>птицы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70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76048,00</w:t>
            </w:r>
          </w:p>
        </w:tc>
      </w:tr>
      <w:tr w:rsidR="008948FE" w:rsidRPr="005D11A3" w:rsidTr="00972123">
        <w:trPr>
          <w:trHeight w:val="31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Огурцы</w:t>
            </w:r>
            <w:proofErr w:type="spellEnd"/>
            <w:r>
              <w:t xml:space="preserve"> </w:t>
            </w:r>
            <w:proofErr w:type="spellStart"/>
            <w:r>
              <w:t>свежие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3360,00</w:t>
            </w:r>
          </w:p>
        </w:tc>
      </w:tr>
      <w:tr w:rsidR="008948FE" w:rsidRPr="005D11A3" w:rsidTr="00972123">
        <w:trPr>
          <w:trHeight w:val="21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29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Перец</w:t>
            </w:r>
            <w:proofErr w:type="spellEnd"/>
            <w:r>
              <w:t xml:space="preserve"> </w:t>
            </w:r>
            <w:proofErr w:type="spellStart"/>
            <w:r>
              <w:t>сладкий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1680,00</w:t>
            </w:r>
          </w:p>
        </w:tc>
      </w:tr>
      <w:tr w:rsidR="008948FE" w:rsidRPr="005D11A3" w:rsidTr="00972123">
        <w:trPr>
          <w:trHeight w:val="11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Петрушка</w:t>
            </w:r>
            <w:proofErr w:type="spellEnd"/>
            <w:r>
              <w:rPr>
                <w:color w:val="000000"/>
              </w:rPr>
              <w:t>(специи150гр)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4200,00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Перловка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25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5600,00</w:t>
            </w:r>
          </w:p>
        </w:tc>
      </w:tr>
      <w:tr w:rsidR="008948FE" w:rsidRPr="005D11A3" w:rsidTr="00972123">
        <w:trPr>
          <w:trHeight w:val="5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Помидоры</w:t>
            </w:r>
            <w:proofErr w:type="spellEnd"/>
            <w:r>
              <w:t xml:space="preserve"> </w:t>
            </w:r>
            <w:proofErr w:type="spellStart"/>
            <w:r>
              <w:t>свежие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5600,00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Пшено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3360,00</w:t>
            </w:r>
          </w:p>
        </w:tc>
      </w:tr>
      <w:tr w:rsidR="008948FE" w:rsidRPr="005D11A3" w:rsidTr="00972123">
        <w:trPr>
          <w:trHeight w:val="14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Рис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очищенный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63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26812,80</w:t>
            </w:r>
          </w:p>
        </w:tc>
      </w:tr>
      <w:tr w:rsidR="008948FE" w:rsidRPr="005D11A3" w:rsidTr="00972123">
        <w:trPr>
          <w:trHeight w:val="192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Рожки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60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13440,00</w:t>
            </w:r>
          </w:p>
        </w:tc>
      </w:tr>
      <w:tr w:rsidR="008948FE" w:rsidRPr="005D11A3" w:rsidTr="00972123">
        <w:trPr>
          <w:trHeight w:val="237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Рыба</w:t>
            </w:r>
            <w:proofErr w:type="spellEnd"/>
            <w:r>
              <w:t xml:space="preserve"> </w:t>
            </w:r>
            <w:proofErr w:type="spellStart"/>
            <w:r>
              <w:t>морская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80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71680,00</w:t>
            </w:r>
          </w:p>
        </w:tc>
      </w:tr>
      <w:tr w:rsidR="008948FE" w:rsidRPr="005D11A3" w:rsidTr="00972123">
        <w:trPr>
          <w:trHeight w:val="12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Сахар</w:t>
            </w:r>
            <w:proofErr w:type="spellEnd"/>
            <w:r>
              <w:t xml:space="preserve"> </w:t>
            </w:r>
            <w:proofErr w:type="spellStart"/>
            <w:r>
              <w:t>песок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29568,00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Свекла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1792,00</w:t>
            </w:r>
          </w:p>
        </w:tc>
      </w:tr>
      <w:tr w:rsidR="008948FE" w:rsidRPr="005D11A3" w:rsidTr="00972123">
        <w:trPr>
          <w:trHeight w:val="7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Сок</w:t>
            </w:r>
            <w:proofErr w:type="spellEnd"/>
            <w:r>
              <w:t xml:space="preserve"> </w:t>
            </w:r>
            <w:proofErr w:type="spellStart"/>
            <w:r>
              <w:t>натуральный</w:t>
            </w:r>
            <w:proofErr w:type="spellEnd"/>
            <w:r>
              <w:t xml:space="preserve"> с </w:t>
            </w:r>
            <w:proofErr w:type="spellStart"/>
            <w:r>
              <w:t>мякотью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6720,00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Соленные</w:t>
            </w:r>
            <w:proofErr w:type="spellEnd"/>
            <w:r>
              <w:t xml:space="preserve"> </w:t>
            </w:r>
            <w:proofErr w:type="spellStart"/>
            <w:r>
              <w:t>огурцы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1008,00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Соль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1008,00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сузбеше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2408,00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Сухофрукты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25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15400,00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Сыр</w:t>
            </w:r>
            <w:proofErr w:type="spellEnd"/>
            <w:r>
              <w:t xml:space="preserve"> </w:t>
            </w:r>
            <w:proofErr w:type="spellStart"/>
            <w:r>
              <w:t>твердый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17920,00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Творог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14336,00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Томатная</w:t>
            </w:r>
            <w:proofErr w:type="spellEnd"/>
            <w:r>
              <w:t xml:space="preserve"> </w:t>
            </w:r>
            <w:proofErr w:type="spellStart"/>
            <w:r>
              <w:t>паста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14784,00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Фасоль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3696,00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48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Хлеб</w:t>
            </w:r>
            <w:proofErr w:type="spellEnd"/>
            <w:r>
              <w:t xml:space="preserve"> </w:t>
            </w:r>
            <w:proofErr w:type="spellStart"/>
            <w:r>
              <w:t>пшеничный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150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18480,00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Чай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0,898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2514,40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Чеснок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784,00</w:t>
            </w:r>
          </w:p>
        </w:tc>
      </w:tr>
      <w:tr w:rsidR="008948FE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Яблоки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bookmarkStart w:id="18" w:name="_GoBack"/>
            <w:bookmarkEnd w:id="18"/>
            <w:r>
              <w:rPr>
                <w:color w:val="000000"/>
              </w:rPr>
              <w:t>6160,00</w:t>
            </w:r>
          </w:p>
        </w:tc>
      </w:tr>
      <w:tr w:rsidR="008948FE" w:rsidRPr="005D11A3" w:rsidTr="00864880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Pr="005D11A3" w:rsidRDefault="008948FE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8948FE" w:rsidRDefault="008948FE">
            <w:pPr>
              <w:rPr>
                <w:sz w:val="24"/>
                <w:szCs w:val="24"/>
              </w:rPr>
            </w:pPr>
            <w:proofErr w:type="spellStart"/>
            <w:r>
              <w:t>яйцо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627,20</w:t>
            </w:r>
          </w:p>
        </w:tc>
      </w:tr>
      <w:tr w:rsidR="008948FE" w:rsidRPr="005D11A3" w:rsidTr="00154934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48FE" w:rsidRDefault="008948FE" w:rsidP="00864880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48FE" w:rsidRDefault="008948FE"/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rPr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8FE" w:rsidRDefault="008948FE">
            <w:pPr>
              <w:jc w:val="right"/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48FE" w:rsidRPr="005D11A3" w:rsidRDefault="008948FE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48FE" w:rsidRDefault="008948F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216DE5" w:rsidRDefault="00216DE5" w:rsidP="00DA5A5F">
      <w:pPr>
        <w:spacing w:after="0"/>
        <w:ind w:firstLine="708"/>
        <w:rPr>
          <w:color w:val="000000"/>
          <w:sz w:val="28"/>
          <w:lang w:val="ru-RU"/>
        </w:rPr>
      </w:pPr>
    </w:p>
    <w:p w:rsidR="00573869" w:rsidRPr="00E6420D" w:rsidRDefault="000E7338" w:rsidP="00DA5A5F">
      <w:pPr>
        <w:spacing w:after="0"/>
        <w:ind w:firstLine="708"/>
        <w:rPr>
          <w:lang w:val="ru-RU"/>
        </w:rPr>
      </w:pPr>
      <w:r w:rsidRPr="00E6420D">
        <w:rPr>
          <w:color w:val="000000"/>
          <w:sz w:val="28"/>
          <w:lang w:val="ru-RU"/>
        </w:rPr>
        <w:t>* Полное описание и характеристика товаров</w:t>
      </w:r>
      <w:bookmarkStart w:id="19" w:name="z327"/>
      <w:bookmarkEnd w:id="17"/>
      <w:r w:rsidR="00DA5A5F">
        <w:rPr>
          <w:color w:val="000000"/>
          <w:sz w:val="28"/>
          <w:lang w:val="ru-RU"/>
        </w:rPr>
        <w:t xml:space="preserve"> </w:t>
      </w:r>
      <w:r w:rsidRPr="00E6420D">
        <w:rPr>
          <w:color w:val="000000"/>
          <w:sz w:val="28"/>
          <w:lang w:val="ru-RU"/>
        </w:rPr>
        <w:t>указывается в техническом задании</w:t>
      </w:r>
    </w:p>
    <w:tbl>
      <w:tblPr>
        <w:tblW w:w="15209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604"/>
        <w:gridCol w:w="7605"/>
      </w:tblGrid>
      <w:tr w:rsidR="00573869" w:rsidRPr="00116351" w:rsidTr="002C4254">
        <w:trPr>
          <w:trHeight w:val="30"/>
          <w:tblCellSpacing w:w="0" w:type="auto"/>
        </w:trPr>
        <w:tc>
          <w:tcPr>
            <w:tcW w:w="7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4254" w:rsidRDefault="00976461" w:rsidP="007C6BCB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bookmarkStart w:id="20" w:name="z328"/>
            <w:bookmarkEnd w:id="19"/>
            <w:r>
              <w:rPr>
                <w:b/>
                <w:color w:val="000000"/>
                <w:sz w:val="28"/>
                <w:szCs w:val="28"/>
                <w:lang w:val="ru-RU"/>
              </w:rPr>
              <w:t>Руководитель ГУ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 xml:space="preserve"> «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Отдел образования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21B08"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>района »</w:t>
            </w:r>
            <w:proofErr w:type="spellStart"/>
            <w:r w:rsidR="00864880">
              <w:rPr>
                <w:b/>
                <w:color w:val="000000"/>
                <w:sz w:val="28"/>
                <w:szCs w:val="28"/>
                <w:lang w:val="ru-RU"/>
              </w:rPr>
              <w:t>Итемгенов</w:t>
            </w:r>
            <w:proofErr w:type="spellEnd"/>
            <w:r w:rsidR="00864880">
              <w:rPr>
                <w:b/>
                <w:color w:val="000000"/>
                <w:sz w:val="28"/>
                <w:szCs w:val="28"/>
                <w:lang w:val="ru-RU"/>
              </w:rPr>
              <w:t xml:space="preserve"> М.А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.</w:t>
            </w:r>
          </w:p>
          <w:p w:rsidR="00967653" w:rsidRDefault="00967653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2C4254" w:rsidRDefault="002C4254">
            <w:pPr>
              <w:spacing w:after="20"/>
              <w:ind w:left="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______________________________________________</w:t>
            </w:r>
          </w:p>
          <w:p w:rsidR="00573869" w:rsidRPr="002C4254" w:rsidRDefault="00E235E1" w:rsidP="00621B08">
            <w:pPr>
              <w:spacing w:after="20"/>
              <w:ind w:left="20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30</w:t>
            </w:r>
            <w:r w:rsidR="00864880">
              <w:rPr>
                <w:color w:val="000000"/>
                <w:sz w:val="28"/>
                <w:szCs w:val="28"/>
                <w:lang w:val="ru-RU"/>
              </w:rPr>
              <w:t>.12</w:t>
            </w:r>
            <w:r w:rsidR="002C4254">
              <w:rPr>
                <w:color w:val="000000"/>
                <w:sz w:val="28"/>
                <w:szCs w:val="28"/>
                <w:lang w:val="ru-RU"/>
              </w:rPr>
              <w:t xml:space="preserve">.2019 года </w:t>
            </w:r>
            <w:r w:rsidR="000E7338" w:rsidRPr="002C4254">
              <w:rPr>
                <w:sz w:val="28"/>
                <w:szCs w:val="28"/>
                <w:lang w:val="ru-RU"/>
              </w:rPr>
              <w:br/>
            </w:r>
            <w:r w:rsidR="000E7338" w:rsidRPr="002C4254">
              <w:rPr>
                <w:color w:val="000000"/>
                <w:sz w:val="28"/>
                <w:szCs w:val="28"/>
                <w:lang w:val="ru-RU"/>
              </w:rPr>
              <w:t>М.П.</w:t>
            </w:r>
          </w:p>
        </w:tc>
        <w:tc>
          <w:tcPr>
            <w:tcW w:w="76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653" w:rsidRDefault="002C4254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bookmarkStart w:id="21" w:name="z334"/>
            <w:bookmarkEnd w:id="20"/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Директор</w:t>
            </w:r>
            <w:r w:rsidR="00864880">
              <w:rPr>
                <w:b/>
                <w:color w:val="000000"/>
                <w:sz w:val="28"/>
                <w:szCs w:val="28"/>
                <w:lang w:val="ru-RU"/>
              </w:rPr>
              <w:t>К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976461">
              <w:rPr>
                <w:b/>
                <w:color w:val="000000"/>
                <w:sz w:val="28"/>
                <w:szCs w:val="28"/>
                <w:lang w:val="ru-RU"/>
              </w:rPr>
              <w:t xml:space="preserve">ГУ 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«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8E13F0">
              <w:rPr>
                <w:b/>
                <w:color w:val="000000"/>
                <w:sz w:val="28"/>
                <w:szCs w:val="28"/>
                <w:lang w:val="ru-RU"/>
              </w:rPr>
              <w:t>Алекс</w:t>
            </w:r>
            <w:r w:rsidR="00D808F8">
              <w:rPr>
                <w:b/>
                <w:color w:val="000000"/>
                <w:sz w:val="28"/>
                <w:szCs w:val="28"/>
                <w:lang w:val="ru-RU"/>
              </w:rPr>
              <w:t xml:space="preserve">еевская </w:t>
            </w:r>
            <w:r w:rsidR="007C6BCB">
              <w:rPr>
                <w:b/>
                <w:color w:val="000000"/>
                <w:sz w:val="28"/>
                <w:szCs w:val="28"/>
                <w:lang w:val="ru-RU"/>
              </w:rPr>
              <w:t xml:space="preserve"> С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>О</w:t>
            </w:r>
            <w:r w:rsidR="00216DE5">
              <w:rPr>
                <w:b/>
                <w:color w:val="000000"/>
                <w:sz w:val="28"/>
                <w:szCs w:val="28"/>
                <w:lang w:val="ru-RU"/>
              </w:rPr>
              <w:t>Ш</w:t>
            </w:r>
            <w:r w:rsidR="00967653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C4254" w:rsidRPr="00967653" w:rsidRDefault="00621B08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2C4254" w:rsidRPr="00967653">
              <w:rPr>
                <w:b/>
                <w:color w:val="000000"/>
                <w:sz w:val="28"/>
                <w:szCs w:val="28"/>
                <w:lang w:val="ru-RU"/>
              </w:rPr>
              <w:t xml:space="preserve"> района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акимата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района</w:t>
            </w:r>
            <w:r w:rsidR="002C4254" w:rsidRPr="00967653">
              <w:rPr>
                <w:b/>
                <w:color w:val="000000"/>
                <w:sz w:val="28"/>
                <w:szCs w:val="28"/>
                <w:lang w:val="ru-RU"/>
              </w:rPr>
              <w:t>»</w:t>
            </w:r>
          </w:p>
          <w:p w:rsidR="002C4254" w:rsidRDefault="002C4254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2C4254" w:rsidRDefault="002C4254" w:rsidP="002C4254">
            <w:pPr>
              <w:spacing w:after="20"/>
              <w:ind w:left="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______________________________________________</w:t>
            </w:r>
          </w:p>
          <w:p w:rsidR="00573869" w:rsidRPr="002C4254" w:rsidRDefault="00864880" w:rsidP="00E235E1">
            <w:pPr>
              <w:spacing w:after="20"/>
              <w:ind w:left="20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</w:t>
            </w:r>
            <w:r w:rsidR="00E235E1">
              <w:rPr>
                <w:color w:val="000000"/>
                <w:sz w:val="28"/>
                <w:szCs w:val="28"/>
                <w:lang w:val="ru-RU"/>
              </w:rPr>
              <w:t>0</w:t>
            </w:r>
            <w:r>
              <w:rPr>
                <w:color w:val="000000"/>
                <w:sz w:val="28"/>
                <w:szCs w:val="28"/>
                <w:lang w:val="ru-RU"/>
              </w:rPr>
              <w:t>.1</w:t>
            </w:r>
            <w:r w:rsidR="00621B08">
              <w:rPr>
                <w:color w:val="000000"/>
                <w:sz w:val="28"/>
                <w:szCs w:val="28"/>
                <w:lang w:val="ru-RU"/>
              </w:rPr>
              <w:t>2</w:t>
            </w:r>
            <w:r w:rsidR="002C4254">
              <w:rPr>
                <w:color w:val="000000"/>
                <w:sz w:val="28"/>
                <w:szCs w:val="28"/>
                <w:lang w:val="ru-RU"/>
              </w:rPr>
              <w:t xml:space="preserve">.2019 года </w:t>
            </w:r>
            <w:r w:rsidR="002C4254" w:rsidRPr="002C4254">
              <w:rPr>
                <w:sz w:val="28"/>
                <w:szCs w:val="28"/>
                <w:lang w:val="ru-RU"/>
              </w:rPr>
              <w:br/>
            </w:r>
            <w:r w:rsidR="002C4254" w:rsidRPr="002C4254">
              <w:rPr>
                <w:color w:val="000000"/>
                <w:sz w:val="28"/>
                <w:szCs w:val="28"/>
                <w:lang w:val="ru-RU"/>
              </w:rPr>
              <w:t>М.П.</w:t>
            </w:r>
          </w:p>
        </w:tc>
        <w:bookmarkEnd w:id="21"/>
      </w:tr>
    </w:tbl>
    <w:p w:rsidR="00FF73F9" w:rsidRPr="00724673" w:rsidRDefault="00FF73F9">
      <w:pPr>
        <w:rPr>
          <w:lang w:val="ru-RU"/>
        </w:rPr>
        <w:sectPr w:rsidR="00FF73F9" w:rsidRPr="00724673" w:rsidSect="00FF73F9">
          <w:pgSz w:w="16839" w:h="11907" w:orient="landscape" w:code="9"/>
          <w:pgMar w:top="567" w:right="851" w:bottom="1418" w:left="851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42"/>
        <w:gridCol w:w="3895"/>
      </w:tblGrid>
      <w:tr w:rsidR="00573869" w:rsidRPr="0046095A" w:rsidTr="00DA5A5F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4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DA5A5F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Pr="000E7338" w:rsidRDefault="000E7338">
      <w:pPr>
        <w:spacing w:after="0"/>
        <w:rPr>
          <w:lang w:val="ru-RU"/>
        </w:rPr>
      </w:pPr>
      <w:bookmarkStart w:id="22" w:name="z387"/>
      <w:r w:rsidRPr="000E733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Заявка на участие в конкурсе (для юридического лица)</w:t>
      </w:r>
    </w:p>
    <w:p w:rsidR="00573869" w:rsidRPr="00DA5A5F" w:rsidRDefault="000E7338">
      <w:pPr>
        <w:spacing w:after="0"/>
        <w:rPr>
          <w:lang w:val="ru-RU"/>
        </w:rPr>
      </w:pPr>
      <w:bookmarkStart w:id="23" w:name="z388"/>
      <w:bookmarkEnd w:id="22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Кому__________________________________________________________________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(наименование организатора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От кого___________________________________________________________________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потенциального поставщика)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1. </w:t>
      </w:r>
      <w:r w:rsidRPr="00DA5A5F">
        <w:rPr>
          <w:color w:val="000000"/>
          <w:sz w:val="28"/>
          <w:lang w:val="ru-RU"/>
        </w:rPr>
        <w:t>Сведения о потенциальном поставщике, претендующем на участие в конкурсе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660"/>
        <w:gridCol w:w="177"/>
      </w:tblGrid>
      <w:tr w:rsidR="00573869" w:rsidRPr="0046095A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"/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Юридический, почтовый адреса и контактные телефоны,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46095A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46095A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Фамилия, имя, отчество (при его наличии) первого руководителя юридического лица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46095A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C</w:t>
            </w:r>
            <w:proofErr w:type="spellStart"/>
            <w:r w:rsidRPr="000E7338">
              <w:rPr>
                <w:color w:val="000000"/>
                <w:sz w:val="20"/>
                <w:lang w:val="ru-RU"/>
              </w:rPr>
              <w:t>остоит</w:t>
            </w:r>
            <w:proofErr w:type="spellEnd"/>
            <w:r w:rsidRPr="000E7338">
              <w:rPr>
                <w:color w:val="000000"/>
                <w:sz w:val="20"/>
                <w:lang w:val="ru-RU"/>
              </w:rPr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46095A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Имеются ли у руководителя юридического лица и (или) уполномоченного представителя данного юридического лица близкие родственники, супру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г(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Резидентство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юридического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</w:pPr>
            <w:r>
              <w:br/>
            </w:r>
          </w:p>
        </w:tc>
      </w:tr>
    </w:tbl>
    <w:p w:rsidR="00DA5A5F" w:rsidRDefault="000E7338">
      <w:pPr>
        <w:spacing w:after="0"/>
        <w:rPr>
          <w:color w:val="000000"/>
          <w:sz w:val="28"/>
          <w:lang w:val="ru-RU"/>
        </w:rPr>
      </w:pPr>
      <w:bookmarkStart w:id="24" w:name="z389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2. 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юридического лица)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настоящей заявкой выражает желание принять участие в конкурсе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______________________________________________________________________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в качестве потенциального поставщика и </w:t>
      </w:r>
      <w:proofErr w:type="gramStart"/>
      <w:r w:rsidRPr="000E7338">
        <w:rPr>
          <w:color w:val="000000"/>
          <w:sz w:val="28"/>
          <w:lang w:val="ru-RU"/>
        </w:rPr>
        <w:t>согласен</w:t>
      </w:r>
      <w:proofErr w:type="gramEnd"/>
      <w:r w:rsidRPr="000E7338">
        <w:rPr>
          <w:color w:val="000000"/>
          <w:sz w:val="28"/>
          <w:lang w:val="ru-RU"/>
        </w:rPr>
        <w:t xml:space="preserve"> осуществить оказание услуги или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поставки товаров__________________________ (указать необходимое) в </w:t>
      </w:r>
      <w:r w:rsidRPr="000E7338">
        <w:rPr>
          <w:color w:val="000000"/>
          <w:sz w:val="28"/>
          <w:lang w:val="ru-RU"/>
        </w:rPr>
        <w:lastRenderedPageBreak/>
        <w:t>соответствии с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требованиями и условиями, предусмотренными конкурсной документацией.</w:t>
      </w:r>
    </w:p>
    <w:p w:rsidR="00DA5A5F" w:rsidRDefault="000E7338" w:rsidP="00DA5A5F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3. ______________________________________</w:t>
      </w:r>
      <w:r w:rsidR="00DA5A5F">
        <w:rPr>
          <w:color w:val="000000"/>
          <w:sz w:val="28"/>
          <w:lang w:val="ru-RU"/>
        </w:rPr>
        <w:t xml:space="preserve">______________________________ 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настоящей заявкой подтверждает отсутствие нарушений, предусмотренных законодательством.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4. ____________________________________________________________________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подтверждает, что он ознакомлен с конкурсной документацией и осведомлен об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ответственности за представление организатору конкурса и конкурсной комиссии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недостоверных сведений о своей правоспособности, квалификации, качественных и иных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характеристиках оказываемой услуги или приобретаемых товаров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_____________________________________________</w:t>
      </w:r>
      <w:r w:rsidR="00DA5A5F">
        <w:rPr>
          <w:color w:val="000000"/>
          <w:sz w:val="28"/>
          <w:lang w:val="ru-RU"/>
        </w:rPr>
        <w:t>________________________</w:t>
      </w:r>
      <w:r w:rsidRPr="000E7338">
        <w:rPr>
          <w:color w:val="000000"/>
          <w:sz w:val="28"/>
          <w:lang w:val="ru-RU"/>
        </w:rPr>
        <w:t>_,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необходимое)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а также иных ограничений, предусмотренных действующим законодательством Республики Казахстан.</w:t>
      </w:r>
      <w:r w:rsidR="00DA5A5F">
        <w:rPr>
          <w:color w:val="000000"/>
          <w:sz w:val="28"/>
          <w:lang w:val="ru-RU"/>
        </w:rPr>
        <w:t xml:space="preserve"> 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_______________________________________________</w:t>
      </w:r>
      <w:r w:rsidR="00DA5A5F">
        <w:rPr>
          <w:color w:val="000000"/>
          <w:sz w:val="28"/>
          <w:lang w:val="ru-RU"/>
        </w:rPr>
        <w:t>_______________________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принимает </w:t>
      </w:r>
      <w:proofErr w:type="gramStart"/>
      <w:r w:rsidRPr="000E7338">
        <w:rPr>
          <w:color w:val="000000"/>
          <w:sz w:val="28"/>
          <w:lang w:val="ru-RU"/>
        </w:rPr>
        <w:t>на себя полную ответственность за представление в данной заявке на участие в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конкурсе</w:t>
      </w:r>
      <w:proofErr w:type="gramEnd"/>
      <w:r w:rsidRPr="000E7338">
        <w:rPr>
          <w:color w:val="000000"/>
          <w:sz w:val="28"/>
          <w:lang w:val="ru-RU"/>
        </w:rPr>
        <w:t xml:space="preserve"> и прилагаемых к ней документах таких недостоверных сведений.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5. Настоящая конкурсная заявка действует в течение 45 дней.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6. В случае признания __________________________________________________</w:t>
      </w:r>
    </w:p>
    <w:p w:rsidR="00DA5A5F" w:rsidRDefault="000E7338" w:rsidP="00DA5A5F">
      <w:pPr>
        <w:spacing w:after="0"/>
        <w:jc w:val="center"/>
        <w:rPr>
          <w:lang w:val="ru-RU"/>
        </w:rPr>
      </w:pPr>
      <w:r w:rsidRPr="000E7338">
        <w:rPr>
          <w:color w:val="000000"/>
          <w:sz w:val="28"/>
          <w:lang w:val="ru-RU"/>
        </w:rPr>
        <w:t>(наименование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победителем конкурса обязуемся внести обеспечение исполнения договора на сумму,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составляющую не менее трех процентов от общей суммы договора.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7. Заявка на участие в конкурсе </w:t>
      </w:r>
      <w:proofErr w:type="gramStart"/>
      <w:r w:rsidRPr="000E7338">
        <w:rPr>
          <w:color w:val="000000"/>
          <w:sz w:val="28"/>
          <w:lang w:val="ru-RU"/>
        </w:rPr>
        <w:t>выполняет роль</w:t>
      </w:r>
      <w:proofErr w:type="gramEnd"/>
      <w:r w:rsidRPr="000E7338">
        <w:rPr>
          <w:color w:val="000000"/>
          <w:sz w:val="28"/>
          <w:lang w:val="ru-RU"/>
        </w:rPr>
        <w:t xml:space="preserve"> обязательного договора между нами.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Дата</w:t>
      </w:r>
    </w:p>
    <w:p w:rsidR="00DA5A5F" w:rsidRDefault="000E7338" w:rsidP="00DA5A5F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Подпись руководителя _____________________</w:t>
      </w:r>
      <w:r w:rsidR="00DA5A5F">
        <w:rPr>
          <w:color w:val="000000"/>
          <w:sz w:val="28"/>
          <w:lang w:val="ru-RU"/>
        </w:rPr>
        <w:t>_____________________________</w:t>
      </w:r>
      <w:r w:rsidRPr="000E7338">
        <w:rPr>
          <w:color w:val="000000"/>
          <w:sz w:val="28"/>
          <w:lang w:val="ru-RU"/>
        </w:rPr>
        <w:t xml:space="preserve"> М.П.</w:t>
      </w:r>
    </w:p>
    <w:p w:rsidR="00573869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фамилию, имя, отчество (при его наличии), должность)</w:t>
      </w:r>
    </w:p>
    <w:p w:rsidR="004B0B6B" w:rsidRDefault="004B0B6B" w:rsidP="00DA5A5F">
      <w:pPr>
        <w:spacing w:after="0"/>
        <w:jc w:val="center"/>
        <w:rPr>
          <w:lang w:val="ru-RU"/>
        </w:rPr>
      </w:pPr>
    </w:p>
    <w:p w:rsidR="00976461" w:rsidRDefault="00976461" w:rsidP="00DA5A5F">
      <w:pPr>
        <w:spacing w:after="0"/>
        <w:jc w:val="center"/>
        <w:rPr>
          <w:lang w:val="ru-RU"/>
        </w:rPr>
        <w:sectPr w:rsidR="00976461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42"/>
        <w:gridCol w:w="3895"/>
      </w:tblGrid>
      <w:tr w:rsidR="00573869" w:rsidRPr="0046095A" w:rsidTr="00976461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"/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5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976461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Pr="000E7338" w:rsidRDefault="000E7338">
      <w:pPr>
        <w:spacing w:after="0"/>
        <w:rPr>
          <w:lang w:val="ru-RU"/>
        </w:rPr>
      </w:pPr>
      <w:bookmarkStart w:id="25" w:name="z392"/>
      <w:r w:rsidRPr="000E733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Заявка на участие в конкурсе (для физического лица)</w:t>
      </w:r>
    </w:p>
    <w:p w:rsidR="00573869" w:rsidRPr="000E7338" w:rsidRDefault="000E7338">
      <w:pPr>
        <w:spacing w:after="0"/>
        <w:rPr>
          <w:lang w:val="ru-RU"/>
        </w:rPr>
      </w:pPr>
      <w:bookmarkStart w:id="26" w:name="z393"/>
      <w:bookmarkEnd w:id="25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proofErr w:type="gramStart"/>
      <w:r w:rsidRPr="000E7338">
        <w:rPr>
          <w:color w:val="000000"/>
          <w:sz w:val="28"/>
          <w:lang w:val="ru-RU"/>
        </w:rPr>
        <w:t>Кому_____________________________________________________________________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(наименование организатора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От кого___________________________________________________________________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(фамилия, имя, отчество (при его наличии)  потенциального поставщика)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1.</w:t>
      </w:r>
      <w:proofErr w:type="gramEnd"/>
      <w:r w:rsidRPr="000E7338">
        <w:rPr>
          <w:color w:val="000000"/>
          <w:sz w:val="28"/>
          <w:lang w:val="ru-RU"/>
        </w:rPr>
        <w:t xml:space="preserve"> Сведения о физическом лице, претендующем на участие в конкурсе (потенциальном поставщике):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661"/>
        <w:gridCol w:w="176"/>
      </w:tblGrid>
      <w:tr w:rsidR="00573869" w:rsidRPr="0046095A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6"/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фамилия, имя, отчество (при его наличии) физического лица - потенциального поставщика, в соответствии с документом, удостоверяющим личность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46095A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Данные документа удостоверяющего личность физического лица - потенциального поставщика (№, кем 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выдан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46095A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Адрес прописки физического лица -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46095A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46095A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46095A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46095A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C</w:t>
            </w:r>
            <w:proofErr w:type="spellStart"/>
            <w:r w:rsidRPr="000E7338">
              <w:rPr>
                <w:color w:val="000000"/>
                <w:sz w:val="20"/>
                <w:lang w:val="ru-RU"/>
              </w:rPr>
              <w:t>остоит</w:t>
            </w:r>
            <w:proofErr w:type="spellEnd"/>
            <w:r w:rsidRPr="000E7338">
              <w:rPr>
                <w:color w:val="000000"/>
                <w:sz w:val="20"/>
                <w:lang w:val="ru-RU"/>
              </w:rPr>
              <w:t xml:space="preserve"> ли физическое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46095A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Имеются ли у физического лица и (или) уполномоченного представителя данного физического лица близкие родственники, супру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г(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Резидентство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физического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</w:pPr>
            <w:r>
              <w:br/>
            </w:r>
          </w:p>
        </w:tc>
      </w:tr>
    </w:tbl>
    <w:p w:rsidR="004B0B6B" w:rsidRDefault="000E7338">
      <w:pPr>
        <w:spacing w:after="0"/>
        <w:rPr>
          <w:color w:val="000000"/>
          <w:sz w:val="28"/>
          <w:lang w:val="ru-RU"/>
        </w:rPr>
      </w:pPr>
      <w:bookmarkStart w:id="27" w:name="z394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2. 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(указывается фамилия, имя, отчество (при его наличии) физического лица)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lastRenderedPageBreak/>
        <w:t>настоящей заявкой выражает желание принять участие в конкурсе (указать полное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наименование конкурса) в качестве потенциального поставщика и выражает согласие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осуществить оказание услуг или поставку товаров _______________ (указать необходимое) в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соответствии с требованиями и условиями, предусмотренными конкурсной документацией.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3. ____________________________________________________________________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настоящей заявкой подтверждает отсутствие нарушений ограничений, предусмотренных законодательством.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4. ____________________________________________________________________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подтверждает, что ознакомлен с конкурсной документацией и осведомлен об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ответственности за представление организатору конкурса недостоверных сведений о своей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правоспособности, квалификации, качественных и иных характеристиках оказываемых услуг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или приобретаемых товаров (указать необходимое), а так же иных ограничений,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предусмотренных действующим законодательством Республики Казахстан.</w:t>
      </w:r>
      <w:r w:rsidR="004B0B6B">
        <w:rPr>
          <w:color w:val="000000"/>
          <w:sz w:val="28"/>
          <w:lang w:val="ru-RU"/>
        </w:rPr>
        <w:t xml:space="preserve"> 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________________________________________________</w:t>
      </w:r>
      <w:r w:rsidR="004B0B6B">
        <w:rPr>
          <w:color w:val="000000"/>
          <w:sz w:val="28"/>
          <w:lang w:val="ru-RU"/>
        </w:rPr>
        <w:t>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принимает </w:t>
      </w:r>
      <w:proofErr w:type="gramStart"/>
      <w:r w:rsidRPr="000E7338">
        <w:rPr>
          <w:color w:val="000000"/>
          <w:sz w:val="28"/>
          <w:lang w:val="ru-RU"/>
        </w:rPr>
        <w:t>на себя полную ответственность за представление в данной заявке на участие в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конкурсе</w:t>
      </w:r>
      <w:proofErr w:type="gramEnd"/>
      <w:r w:rsidRPr="000E7338">
        <w:rPr>
          <w:color w:val="000000"/>
          <w:sz w:val="28"/>
          <w:lang w:val="ru-RU"/>
        </w:rPr>
        <w:t xml:space="preserve"> и прилагаемых к ней документах таких недостоверных сведений.</w:t>
      </w:r>
      <w:r w:rsidR="004B0B6B">
        <w:rPr>
          <w:color w:val="000000"/>
          <w:sz w:val="28"/>
          <w:lang w:val="ru-RU"/>
        </w:rPr>
        <w:t xml:space="preserve"> 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5. Настоящая конкурсная заявка действует в течение 45 дней.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6. В случае признания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__________________________________________________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победителем конкурса обязуется внести обеспечение исполнения договора на сумму,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составляющую не менее трех процентов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7. Заявка на участие в конкурсе </w:t>
      </w:r>
      <w:proofErr w:type="gramStart"/>
      <w:r w:rsidRPr="000E7338">
        <w:rPr>
          <w:color w:val="000000"/>
          <w:sz w:val="28"/>
          <w:lang w:val="ru-RU"/>
        </w:rPr>
        <w:t>выполняет роль</w:t>
      </w:r>
      <w:proofErr w:type="gramEnd"/>
      <w:r w:rsidRPr="000E7338">
        <w:rPr>
          <w:color w:val="000000"/>
          <w:sz w:val="28"/>
          <w:lang w:val="ru-RU"/>
        </w:rPr>
        <w:t xml:space="preserve"> обязательного договора между нами.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Дата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Подпись руководителя 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фамилию, имя, отчество (при его наличии), должность)</w:t>
      </w:r>
    </w:p>
    <w:p w:rsidR="00573869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М.П.</w:t>
      </w:r>
    </w:p>
    <w:p w:rsidR="00976461" w:rsidRDefault="00976461" w:rsidP="004B0B6B">
      <w:pPr>
        <w:spacing w:after="0"/>
        <w:jc w:val="both"/>
        <w:rPr>
          <w:color w:val="000000"/>
          <w:sz w:val="28"/>
          <w:lang w:val="ru-RU"/>
        </w:rPr>
      </w:pPr>
    </w:p>
    <w:p w:rsidR="00976461" w:rsidRDefault="00976461" w:rsidP="004B0B6B">
      <w:pPr>
        <w:spacing w:after="0"/>
        <w:jc w:val="both"/>
        <w:rPr>
          <w:color w:val="000000"/>
          <w:sz w:val="28"/>
          <w:lang w:val="ru-RU"/>
        </w:rPr>
        <w:sectPr w:rsidR="00976461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42"/>
        <w:gridCol w:w="3895"/>
      </w:tblGrid>
      <w:tr w:rsidR="00573869" w:rsidRPr="0046095A" w:rsidTr="00724673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7"/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8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724673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Default="000E7338" w:rsidP="004B0B6B">
      <w:pPr>
        <w:spacing w:after="0"/>
        <w:jc w:val="center"/>
      </w:pPr>
      <w:bookmarkStart w:id="28" w:name="z419"/>
      <w:proofErr w:type="spellStart"/>
      <w:r>
        <w:rPr>
          <w:b/>
          <w:color w:val="000000"/>
        </w:rPr>
        <w:t>Критерии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выбора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поставщика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товаров</w:t>
      </w:r>
      <w:proofErr w:type="spellEnd"/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4105"/>
        <w:gridCol w:w="2105"/>
        <w:gridCol w:w="406"/>
        <w:gridCol w:w="2746"/>
        <w:gridCol w:w="12"/>
      </w:tblGrid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"/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Баллы</w:t>
            </w:r>
            <w:proofErr w:type="spellEnd"/>
          </w:p>
        </w:tc>
      </w:tr>
      <w:tr w:rsidR="00573869" w:rsidRPr="0046095A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Опыт работы на рынке товаров, являющихся предметом конкурса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По 1 баллу за каждый год, но не более 10 баллов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документа о добровольной сертификации товаров для отечественного товаропроизводителя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85-90%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(2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90 </w:t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100%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собственного производства продуктов питания, используемых при организации школьного питания (крестьянское или фермерское хозяйство, теплица и другие) (не более 2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Условия доставки продуктов питания автотранспортом (не более 3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транспорта на основании договора аренды, безвозмездного пользования, лизинга и т.д. (2 балла)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Наличие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собственного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транспорта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3919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регистрации потенциального поставщика на территории соответствующей области,</w:t>
            </w:r>
            <w:r>
              <w:rPr>
                <w:color w:val="000000"/>
                <w:sz w:val="20"/>
              </w:rPr>
              <w:t> </w:t>
            </w:r>
            <w:r w:rsidRPr="000E7338">
              <w:rPr>
                <w:color w:val="000000"/>
                <w:sz w:val="20"/>
                <w:lang w:val="ru-RU"/>
              </w:rPr>
              <w:t>города республиканского</w:t>
            </w:r>
            <w:r>
              <w:rPr>
                <w:color w:val="000000"/>
                <w:sz w:val="20"/>
              </w:rPr>
              <w:t> </w:t>
            </w:r>
            <w:r w:rsidRPr="000E7338">
              <w:rPr>
                <w:color w:val="000000"/>
                <w:sz w:val="20"/>
                <w:lang w:val="ru-RU"/>
              </w:rPr>
              <w:t>значения, столицы, где проводится конкурс</w:t>
            </w:r>
          </w:p>
        </w:tc>
        <w:tc>
          <w:tcPr>
            <w:tcW w:w="2567" w:type="dxa"/>
            <w:gridSpan w:val="2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RPr="0046095A" w:rsidTr="004B0B6B">
        <w:trPr>
          <w:gridAfter w:val="1"/>
          <w:wAfter w:w="32" w:type="dxa"/>
          <w:trHeight w:val="3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Примечание: по пункту 1 наличие опыта работы подтверждается ранее заключенными договорами, для выставления баллов по пунктам 5 используются данные о заключенных договорах на приобретение продуктов, </w:t>
            </w:r>
            <w:r w:rsidRPr="000E7338">
              <w:rPr>
                <w:color w:val="000000"/>
                <w:sz w:val="20"/>
                <w:lang w:val="ru-RU"/>
              </w:rPr>
              <w:lastRenderedPageBreak/>
              <w:t>произведенных в предыдущем году.</w:t>
            </w:r>
          </w:p>
        </w:tc>
      </w:tr>
      <w:tr w:rsidR="00573869" w:rsidRPr="0046095A" w:rsidTr="004B0B6B">
        <w:trPr>
          <w:trHeight w:val="30"/>
        </w:trPr>
        <w:tc>
          <w:tcPr>
            <w:tcW w:w="64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3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9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</w:tbl>
    <w:p w:rsidR="0060132F" w:rsidRDefault="0060132F" w:rsidP="004B0B6B">
      <w:pPr>
        <w:spacing w:after="0"/>
        <w:jc w:val="center"/>
        <w:rPr>
          <w:b/>
          <w:color w:val="000000"/>
          <w:lang w:val="ru-RU"/>
        </w:rPr>
      </w:pPr>
      <w:bookmarkStart w:id="29" w:name="z421"/>
    </w:p>
    <w:p w:rsidR="0060132F" w:rsidRDefault="0060132F" w:rsidP="004B0B6B">
      <w:pPr>
        <w:spacing w:after="0"/>
        <w:jc w:val="center"/>
        <w:rPr>
          <w:b/>
          <w:color w:val="000000"/>
          <w:lang w:val="ru-RU"/>
        </w:rPr>
      </w:pPr>
    </w:p>
    <w:p w:rsidR="00573869" w:rsidRPr="000E7338" w:rsidRDefault="000E7338" w:rsidP="004B0B6B">
      <w:pPr>
        <w:spacing w:after="0"/>
        <w:jc w:val="center"/>
        <w:rPr>
          <w:lang w:val="ru-RU"/>
        </w:rPr>
      </w:pPr>
      <w:r w:rsidRPr="000E7338">
        <w:rPr>
          <w:b/>
          <w:color w:val="000000"/>
          <w:lang w:val="ru-RU"/>
        </w:rPr>
        <w:t>Типовой договор</w:t>
      </w:r>
    </w:p>
    <w:p w:rsidR="00573869" w:rsidRPr="000E7338" w:rsidRDefault="000E7338">
      <w:pPr>
        <w:spacing w:after="0"/>
        <w:rPr>
          <w:lang w:val="ru-RU"/>
        </w:rPr>
      </w:pPr>
      <w:bookmarkStart w:id="30" w:name="z422"/>
      <w:bookmarkEnd w:id="29"/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______________________ "___" ___________ ______ г. 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место проведения)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1" w:name="z423"/>
      <w:bookmarkEnd w:id="30"/>
      <w:proofErr w:type="gramStart"/>
      <w:r w:rsidRPr="000E7338">
        <w:rPr>
          <w:color w:val="000000"/>
          <w:sz w:val="28"/>
          <w:lang w:val="ru-RU"/>
        </w:rPr>
        <w:t>____________________________, именуемый (</w:t>
      </w:r>
      <w:proofErr w:type="spellStart"/>
      <w:r w:rsidRPr="000E7338">
        <w:rPr>
          <w:color w:val="000000"/>
          <w:sz w:val="28"/>
          <w:lang w:val="ru-RU"/>
        </w:rPr>
        <w:t>ое</w:t>
      </w:r>
      <w:proofErr w:type="spellEnd"/>
      <w:r w:rsidRPr="000E7338">
        <w:rPr>
          <w:color w:val="000000"/>
          <w:sz w:val="28"/>
          <w:lang w:val="ru-RU"/>
        </w:rPr>
        <w:t>) (</w:t>
      </w:r>
      <w:proofErr w:type="spellStart"/>
      <w:r w:rsidRPr="000E7338">
        <w:rPr>
          <w:color w:val="000000"/>
          <w:sz w:val="28"/>
          <w:lang w:val="ru-RU"/>
        </w:rPr>
        <w:t>ая</w:t>
      </w:r>
      <w:proofErr w:type="spellEnd"/>
      <w:r w:rsidRPr="000E7338">
        <w:rPr>
          <w:color w:val="000000"/>
          <w:sz w:val="28"/>
          <w:lang w:val="ru-RU"/>
        </w:rPr>
        <w:t>)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(указать полное наименование организатора конкурса) в дальнейшем Заказчик, в лице _____________(должность, фамилия, имя, отчество (при его наличии) руководителя) с одной стороны и ______________, (полное наименование поставщика – победителя конкурса), именуемый (</w:t>
      </w:r>
      <w:proofErr w:type="spellStart"/>
      <w:r w:rsidRPr="000E7338">
        <w:rPr>
          <w:color w:val="000000"/>
          <w:sz w:val="28"/>
          <w:lang w:val="ru-RU"/>
        </w:rPr>
        <w:t>ое</w:t>
      </w:r>
      <w:proofErr w:type="spellEnd"/>
      <w:r w:rsidRPr="000E7338">
        <w:rPr>
          <w:color w:val="000000"/>
          <w:sz w:val="28"/>
          <w:lang w:val="ru-RU"/>
        </w:rPr>
        <w:t>) (</w:t>
      </w:r>
      <w:proofErr w:type="spellStart"/>
      <w:r w:rsidRPr="000E7338">
        <w:rPr>
          <w:color w:val="000000"/>
          <w:sz w:val="28"/>
          <w:lang w:val="ru-RU"/>
        </w:rPr>
        <w:t>ая</w:t>
      </w:r>
      <w:proofErr w:type="spellEnd"/>
      <w:r w:rsidRPr="000E7338">
        <w:rPr>
          <w:color w:val="000000"/>
          <w:sz w:val="28"/>
          <w:lang w:val="ru-RU"/>
        </w:rPr>
        <w:t>) в дальнейшем Поставщик, в лице _________________________________,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(должность, фамилия, имя, отчество (при его наличии) руководителя) действующего на основании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(свидетельства о регистрации индивидуального предпринимателя, Устава и другие) с другой стороны</w:t>
      </w:r>
      <w:proofErr w:type="gramEnd"/>
      <w:r w:rsidRPr="000E7338">
        <w:rPr>
          <w:color w:val="000000"/>
          <w:sz w:val="28"/>
          <w:lang w:val="ru-RU"/>
        </w:rPr>
        <w:t>, на основании протокола об итогах конкурса по выбору поставщи</w:t>
      </w:r>
      <w:r w:rsidR="00E920A8">
        <w:rPr>
          <w:color w:val="000000"/>
          <w:sz w:val="28"/>
          <w:lang w:val="ru-RU"/>
        </w:rPr>
        <w:t>ка</w:t>
      </w:r>
      <w:r w:rsidRPr="000E7338">
        <w:rPr>
          <w:color w:val="000000"/>
          <w:sz w:val="28"/>
          <w:lang w:val="ru-RU"/>
        </w:rPr>
        <w:t>, состоявшегося "___"____20___ года заключили настоящий Договор об поставки товаров (далее - Договор) и пришли к соглашению о нижеследующем: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2" w:name="z424"/>
      <w:bookmarkEnd w:id="31"/>
      <w:r w:rsidRPr="000E7338">
        <w:rPr>
          <w:color w:val="000000"/>
          <w:sz w:val="28"/>
          <w:lang w:val="ru-RU"/>
        </w:rPr>
        <w:t xml:space="preserve">1. Поставщик обязуется поставить Заказчику товары </w:t>
      </w:r>
      <w:proofErr w:type="gramStart"/>
      <w:r w:rsidRPr="000E7338">
        <w:rPr>
          <w:color w:val="000000"/>
          <w:sz w:val="28"/>
          <w:lang w:val="ru-RU"/>
        </w:rPr>
        <w:t>по организации питания обучающихся в организации образования</w:t>
      </w:r>
      <w:r w:rsidR="00E920A8">
        <w:rPr>
          <w:color w:val="000000"/>
          <w:sz w:val="28"/>
          <w:lang w:val="ru-RU"/>
        </w:rPr>
        <w:t xml:space="preserve"> из числа малообеспеченных семей</w:t>
      </w:r>
      <w:r w:rsidRPr="000E7338">
        <w:rPr>
          <w:color w:val="000000"/>
          <w:sz w:val="28"/>
          <w:lang w:val="ru-RU"/>
        </w:rPr>
        <w:t xml:space="preserve"> на сумму в размере</w:t>
      </w:r>
      <w:proofErr w:type="gramEnd"/>
      <w:r w:rsidRPr="000E7338">
        <w:rPr>
          <w:color w:val="000000"/>
          <w:sz w:val="28"/>
          <w:lang w:val="ru-RU"/>
        </w:rPr>
        <w:t xml:space="preserve"> (указать сумму цифрами и прописью), в том числе НДС (указать сумму НДС цифрами и прописью)/без учета НДС (далее – цена Договора).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3" w:name="z425"/>
      <w:bookmarkEnd w:id="32"/>
      <w:r w:rsidRPr="000E7338">
        <w:rPr>
          <w:color w:val="000000"/>
          <w:sz w:val="28"/>
          <w:lang w:val="ru-RU"/>
        </w:rPr>
        <w:t>2. В данном Договоре нижеперечисленные понятия имеют следующее толкование: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4" w:name="z426"/>
      <w:bookmarkEnd w:id="33"/>
      <w:r w:rsidRPr="000E7338">
        <w:rPr>
          <w:color w:val="000000"/>
          <w:sz w:val="28"/>
          <w:lang w:val="ru-RU"/>
        </w:rPr>
        <w:t>1) "Непреодолимая сила (Форс-мажор)"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товаров;</w:t>
      </w:r>
    </w:p>
    <w:p w:rsidR="00573869" w:rsidRPr="000E7338" w:rsidRDefault="00E920A8" w:rsidP="0060132F">
      <w:pPr>
        <w:spacing w:after="0"/>
        <w:ind w:firstLine="708"/>
        <w:rPr>
          <w:lang w:val="ru-RU"/>
        </w:rPr>
      </w:pPr>
      <w:bookmarkStart w:id="35" w:name="z428"/>
      <w:bookmarkEnd w:id="34"/>
      <w:r>
        <w:rPr>
          <w:color w:val="000000"/>
          <w:sz w:val="28"/>
          <w:lang w:val="ru-RU"/>
        </w:rPr>
        <w:t>2</w:t>
      </w:r>
      <w:r w:rsidR="000E7338" w:rsidRPr="000E7338">
        <w:rPr>
          <w:color w:val="000000"/>
          <w:sz w:val="28"/>
          <w:lang w:val="ru-RU"/>
        </w:rPr>
        <w:t>) "Заказчик" – орган или организация среднего образования;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6" w:name="z429"/>
      <w:bookmarkEnd w:id="35"/>
      <w:r>
        <w:rPr>
          <w:color w:val="000000"/>
          <w:sz w:val="28"/>
          <w:lang w:val="ru-RU"/>
        </w:rPr>
        <w:lastRenderedPageBreak/>
        <w:t>3</w:t>
      </w:r>
      <w:r w:rsidR="000E7338" w:rsidRPr="000E7338">
        <w:rPr>
          <w:color w:val="000000"/>
          <w:sz w:val="28"/>
          <w:lang w:val="ru-RU"/>
        </w:rPr>
        <w:t>) "Товар" – товар по организации питания обучающихся в организациях среднего образования;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7" w:name="z430"/>
      <w:bookmarkEnd w:id="36"/>
      <w:r>
        <w:rPr>
          <w:color w:val="000000"/>
          <w:sz w:val="28"/>
          <w:lang w:val="ru-RU"/>
        </w:rPr>
        <w:t>4</w:t>
      </w:r>
      <w:r w:rsidR="000E7338" w:rsidRPr="000E7338">
        <w:rPr>
          <w:color w:val="000000"/>
          <w:sz w:val="28"/>
          <w:lang w:val="ru-RU"/>
        </w:rPr>
        <w:t>) "Поставщик"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8" w:name="z431"/>
      <w:bookmarkEnd w:id="37"/>
      <w:r>
        <w:rPr>
          <w:color w:val="000000"/>
          <w:sz w:val="28"/>
          <w:lang w:val="ru-RU"/>
        </w:rPr>
        <w:t>5</w:t>
      </w:r>
      <w:r w:rsidR="000E7338" w:rsidRPr="000E7338">
        <w:rPr>
          <w:color w:val="000000"/>
          <w:sz w:val="28"/>
          <w:lang w:val="ru-RU"/>
        </w:rPr>
        <w:t>) "Договор"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9" w:name="z432"/>
      <w:bookmarkEnd w:id="38"/>
      <w:r>
        <w:rPr>
          <w:color w:val="000000"/>
          <w:sz w:val="28"/>
          <w:lang w:val="ru-RU"/>
        </w:rPr>
        <w:t>6</w:t>
      </w:r>
      <w:r w:rsidR="000E7338" w:rsidRPr="000E7338">
        <w:rPr>
          <w:color w:val="000000"/>
          <w:sz w:val="28"/>
          <w:lang w:val="ru-RU"/>
        </w:rPr>
        <w:t>) "Цена Договора" – сумма, выплаченная Заказчиком Поставщику в рамках Договора за полное выполнение своих договорных обязательств.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0" w:name="z433"/>
      <w:bookmarkEnd w:id="39"/>
      <w:r w:rsidRPr="000E7338">
        <w:rPr>
          <w:color w:val="000000"/>
          <w:sz w:val="28"/>
          <w:lang w:val="ru-RU"/>
        </w:rPr>
        <w:t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1" w:name="z434"/>
      <w:bookmarkEnd w:id="40"/>
      <w:r w:rsidRPr="000E7338">
        <w:rPr>
          <w:color w:val="000000"/>
          <w:sz w:val="28"/>
          <w:lang w:val="ru-RU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2" w:name="z435"/>
      <w:bookmarkEnd w:id="41"/>
      <w:r w:rsidRPr="000E7338">
        <w:rPr>
          <w:color w:val="000000"/>
          <w:sz w:val="28"/>
          <w:lang w:val="ru-RU"/>
        </w:rPr>
        <w:t>1) настоящий Договор;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3" w:name="z436"/>
      <w:bookmarkEnd w:id="42"/>
      <w:r w:rsidRPr="000E7338">
        <w:rPr>
          <w:color w:val="000000"/>
          <w:sz w:val="28"/>
          <w:lang w:val="ru-RU"/>
        </w:rPr>
        <w:t>2) техническое задание;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4" w:name="z437"/>
      <w:bookmarkEnd w:id="43"/>
      <w:r w:rsidRPr="000E7338">
        <w:rPr>
          <w:color w:val="000000"/>
          <w:sz w:val="28"/>
          <w:lang w:val="ru-RU"/>
        </w:rPr>
        <w:t>3) обеспечение исполнения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5" w:name="z438"/>
      <w:bookmarkEnd w:id="44"/>
      <w:r w:rsidRPr="000E7338">
        <w:rPr>
          <w:color w:val="000000"/>
          <w:sz w:val="28"/>
          <w:lang w:val="ru-RU"/>
        </w:rPr>
        <w:t>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6" w:name="z439"/>
      <w:bookmarkEnd w:id="45"/>
      <w:r w:rsidRPr="000E7338">
        <w:rPr>
          <w:color w:val="000000"/>
          <w:sz w:val="28"/>
          <w:lang w:val="ru-RU"/>
        </w:rPr>
        <w:t>5. Не допускается совершение Поставщиком действий, приводящих к возникновению у третьих лиц права исполнения Договора, в том числе права требования в целом либо части обеспечения исполнения Договора. Не допускается использование Заказчиком обеспечения исполнения Договора, внесенного Поставщиком.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7" w:name="z440"/>
      <w:bookmarkEnd w:id="46"/>
      <w:r w:rsidRPr="000E7338">
        <w:rPr>
          <w:color w:val="000000"/>
          <w:sz w:val="28"/>
          <w:lang w:val="ru-RU"/>
        </w:rPr>
        <w:t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не более двух раз по истечении срока действия договора при отсутствии нарушений со стороны поставщика.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8" w:name="z441"/>
      <w:bookmarkEnd w:id="47"/>
      <w:r w:rsidRPr="000E7338">
        <w:rPr>
          <w:color w:val="000000"/>
          <w:sz w:val="28"/>
          <w:lang w:val="ru-RU"/>
        </w:rPr>
        <w:t xml:space="preserve">При изменении количества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>, имеющих право на получение бесплатного питания составляется дополнительное соглашение к действующему договору.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9" w:name="z442"/>
      <w:bookmarkEnd w:id="48"/>
      <w:r w:rsidRPr="000E7338">
        <w:rPr>
          <w:color w:val="000000"/>
          <w:sz w:val="28"/>
          <w:lang w:val="ru-RU"/>
        </w:rPr>
        <w:t xml:space="preserve">7. Поставщик обязуется оказать, а Заказчик принять и оплатить товар по организации питания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 xml:space="preserve"> в организации образования в количестве</w:t>
      </w:r>
      <w:r w:rsidR="00E920A8">
        <w:rPr>
          <w:color w:val="000000"/>
          <w:sz w:val="28"/>
          <w:lang w:val="ru-RU"/>
        </w:rPr>
        <w:t xml:space="preserve"> 53</w:t>
      </w:r>
      <w:r w:rsidRPr="000E7338">
        <w:rPr>
          <w:color w:val="000000"/>
          <w:sz w:val="28"/>
          <w:lang w:val="ru-RU"/>
        </w:rPr>
        <w:t xml:space="preserve"> в соответствии с техническим заданием, являющимся неотъемлемой частью настоящего Договора. Форма оплаты перечисление.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50" w:name="z443"/>
      <w:bookmarkEnd w:id="49"/>
      <w:r w:rsidRPr="000E7338">
        <w:rPr>
          <w:color w:val="000000"/>
          <w:sz w:val="28"/>
          <w:lang w:val="ru-RU"/>
        </w:rPr>
        <w:lastRenderedPageBreak/>
        <w:t>8. Сроки выплат</w:t>
      </w:r>
      <w:r w:rsidR="00621B08">
        <w:rPr>
          <w:color w:val="000000"/>
          <w:sz w:val="28"/>
          <w:lang w:val="ru-RU"/>
        </w:rPr>
        <w:t xml:space="preserve"> до 20</w:t>
      </w:r>
      <w:r w:rsidR="00E920A8">
        <w:rPr>
          <w:color w:val="000000"/>
          <w:sz w:val="28"/>
          <w:lang w:val="ru-RU"/>
        </w:rPr>
        <w:t>.07.20</w:t>
      </w:r>
      <w:r w:rsidR="002E4BC0">
        <w:rPr>
          <w:color w:val="000000"/>
          <w:sz w:val="28"/>
          <w:lang w:val="ru-RU"/>
        </w:rPr>
        <w:t>20</w:t>
      </w:r>
      <w:r w:rsidR="00E920A8">
        <w:rPr>
          <w:color w:val="000000"/>
          <w:sz w:val="28"/>
          <w:lang w:val="ru-RU"/>
        </w:rPr>
        <w:t xml:space="preserve"> года</w:t>
      </w:r>
      <w:r w:rsidRPr="000E7338">
        <w:rPr>
          <w:color w:val="000000"/>
          <w:sz w:val="28"/>
          <w:lang w:val="ru-RU"/>
        </w:rPr>
        <w:t>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51" w:name="z444"/>
      <w:bookmarkEnd w:id="50"/>
      <w:r w:rsidRPr="000E7338">
        <w:rPr>
          <w:color w:val="000000"/>
          <w:sz w:val="28"/>
          <w:lang w:val="ru-RU"/>
        </w:rPr>
        <w:t>9. Необходимые документы, предшествующие оплате:</w:t>
      </w:r>
      <w:r w:rsidR="00E920A8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счет-фактура, акт приема-передачи.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2" w:name="z445"/>
      <w:bookmarkEnd w:id="51"/>
      <w:r w:rsidRPr="000E7338">
        <w:rPr>
          <w:color w:val="000000"/>
          <w:sz w:val="28"/>
          <w:lang w:val="ru-RU"/>
        </w:rPr>
        <w:t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3" w:name="z446"/>
      <w:bookmarkEnd w:id="52"/>
      <w:r w:rsidRPr="000E7338">
        <w:rPr>
          <w:color w:val="000000"/>
          <w:sz w:val="28"/>
          <w:lang w:val="ru-RU"/>
        </w:rPr>
        <w:t xml:space="preserve">11. Оплата Поставщику за поставку товара по организации питания обучающихся, имеющих право на получение бесплатного питания в организации среднего образования производится по результатам фактического выполнения поставки товаров в форме и в сроки, указанные в пунктах </w:t>
      </w:r>
      <w:r w:rsidR="00E920A8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 xml:space="preserve"> настоящего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4" w:name="z448"/>
      <w:bookmarkEnd w:id="53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2</w:t>
      </w:r>
      <w:r w:rsidRPr="000E7338">
        <w:rPr>
          <w:color w:val="000000"/>
          <w:sz w:val="28"/>
          <w:lang w:val="ru-RU"/>
        </w:rPr>
        <w:t>. Поставка товаров осуществляется Поставщиком в соответствии со сроками установленными Договором.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5" w:name="z449"/>
      <w:bookmarkEnd w:id="54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3</w:t>
      </w:r>
      <w:r w:rsidRPr="000E7338">
        <w:rPr>
          <w:color w:val="000000"/>
          <w:sz w:val="28"/>
          <w:lang w:val="ru-RU"/>
        </w:rPr>
        <w:t xml:space="preserve">. Задержка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</w:t>
      </w:r>
      <w:proofErr w:type="gramStart"/>
      <w:r w:rsidRPr="000E7338">
        <w:rPr>
          <w:color w:val="000000"/>
          <w:sz w:val="28"/>
          <w:lang w:val="ru-RU"/>
        </w:rPr>
        <w:t>несвоевременн</w:t>
      </w:r>
      <w:r w:rsidR="00E920A8">
        <w:rPr>
          <w:color w:val="000000"/>
          <w:sz w:val="28"/>
          <w:lang w:val="ru-RU"/>
        </w:rPr>
        <w:t>ую</w:t>
      </w:r>
      <w:proofErr w:type="gramEnd"/>
      <w:r w:rsidRPr="000E7338">
        <w:rPr>
          <w:color w:val="000000"/>
          <w:sz w:val="28"/>
          <w:lang w:val="ru-RU"/>
        </w:rPr>
        <w:t xml:space="preserve"> поставки товаров или других мер, предусмотренных законодательством.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6" w:name="z450"/>
      <w:bookmarkEnd w:id="55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4</w:t>
      </w:r>
      <w:r w:rsidRPr="000E7338">
        <w:rPr>
          <w:color w:val="000000"/>
          <w:sz w:val="28"/>
          <w:lang w:val="ru-RU"/>
        </w:rPr>
        <w:t>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Поставщик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7" w:name="z451"/>
      <w:bookmarkEnd w:id="56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5</w:t>
      </w:r>
      <w:r w:rsidRPr="000E7338">
        <w:rPr>
          <w:color w:val="000000"/>
          <w:sz w:val="28"/>
          <w:lang w:val="ru-RU"/>
        </w:rPr>
        <w:t>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8" w:name="z452"/>
      <w:bookmarkEnd w:id="57"/>
      <w:r w:rsidRPr="000E7338">
        <w:rPr>
          <w:color w:val="000000"/>
          <w:sz w:val="28"/>
          <w:lang w:val="ru-RU"/>
        </w:rPr>
        <w:t>1) если Поставщик не поставил часть товара или не поставил весь товар в срок (и), предусмотренный Договором, или в течение периода продления этого Договора, предоставленного Заказчиком;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9" w:name="z453"/>
      <w:bookmarkEnd w:id="58"/>
      <w:r w:rsidRPr="000E7338">
        <w:rPr>
          <w:color w:val="000000"/>
          <w:sz w:val="28"/>
          <w:lang w:val="ru-RU"/>
        </w:rPr>
        <w:t>2) если Поставщик не выполняет какие-либо другие свои обязательства по Договору, в том числе при несоответствии количественного и качественного состава работников пищеблока, указанных в период конкурса.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0" w:name="z454"/>
      <w:bookmarkEnd w:id="59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>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1" w:name="z455"/>
      <w:bookmarkEnd w:id="60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7</w:t>
      </w:r>
      <w:r w:rsidRPr="000E7338">
        <w:rPr>
          <w:color w:val="000000"/>
          <w:sz w:val="28"/>
          <w:lang w:val="ru-RU"/>
        </w:rPr>
        <w:t>. Поставщик при выполнении требований пункта 1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 xml:space="preserve">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</w:t>
      </w:r>
      <w:r w:rsidRPr="000E7338">
        <w:rPr>
          <w:color w:val="000000"/>
          <w:sz w:val="28"/>
          <w:lang w:val="ru-RU"/>
        </w:rPr>
        <w:lastRenderedPageBreak/>
        <w:t>если задержка с исполнением Договора является результатом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2" w:name="z456"/>
      <w:bookmarkEnd w:id="61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>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Поставщик становится, неплатежеспособным или включается в Реестр недобросовестных поставщиков, Заказчик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</w:t>
      </w:r>
      <w:proofErr w:type="gramStart"/>
      <w:r w:rsidRPr="000E7338">
        <w:rPr>
          <w:color w:val="000000"/>
          <w:sz w:val="28"/>
          <w:lang w:val="ru-RU"/>
        </w:rPr>
        <w:t>несет никакой финансовой обязанности</w:t>
      </w:r>
      <w:proofErr w:type="gramEnd"/>
      <w:r w:rsidRPr="000E7338">
        <w:rPr>
          <w:color w:val="000000"/>
          <w:sz w:val="28"/>
          <w:lang w:val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573869" w:rsidRPr="000E7338" w:rsidRDefault="007A27C7" w:rsidP="0060132F">
      <w:pPr>
        <w:spacing w:after="0"/>
        <w:ind w:firstLine="708"/>
        <w:jc w:val="both"/>
        <w:rPr>
          <w:lang w:val="ru-RU"/>
        </w:rPr>
      </w:pPr>
      <w:bookmarkStart w:id="63" w:name="z457"/>
      <w:bookmarkEnd w:id="62"/>
      <w:r>
        <w:rPr>
          <w:color w:val="000000"/>
          <w:sz w:val="28"/>
          <w:lang w:val="ru-RU"/>
        </w:rPr>
        <w:t>19</w:t>
      </w:r>
      <w:r w:rsidR="000E7338" w:rsidRPr="000E7338">
        <w:rPr>
          <w:color w:val="000000"/>
          <w:sz w:val="28"/>
          <w:lang w:val="ru-RU"/>
        </w:rPr>
        <w:t>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4" w:name="z458"/>
      <w:bookmarkEnd w:id="63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0</w:t>
      </w:r>
      <w:r w:rsidRPr="000E7338">
        <w:rPr>
          <w:color w:val="000000"/>
          <w:sz w:val="28"/>
          <w:lang w:val="ru-RU"/>
        </w:rPr>
        <w:t>. Когда Договор аннулируется в силу вышеуказанных обстоятельств, Поставщику производится оплата только за фактические затраты на день расторжения.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5" w:name="z459"/>
      <w:bookmarkEnd w:id="64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1</w:t>
      </w:r>
      <w:r w:rsidRPr="000E7338">
        <w:rPr>
          <w:color w:val="000000"/>
          <w:sz w:val="28"/>
          <w:lang w:val="ru-RU"/>
        </w:rPr>
        <w:t>. Заказчик и Поставщик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6" w:name="z460"/>
      <w:bookmarkEnd w:id="65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2</w:t>
      </w:r>
      <w:r w:rsidRPr="000E7338">
        <w:rPr>
          <w:color w:val="000000"/>
          <w:sz w:val="28"/>
          <w:lang w:val="ru-RU"/>
        </w:rPr>
        <w:t>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67" w:name="z461"/>
      <w:bookmarkEnd w:id="66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3</w:t>
      </w:r>
      <w:r w:rsidRPr="000E7338">
        <w:rPr>
          <w:color w:val="000000"/>
          <w:sz w:val="28"/>
          <w:lang w:val="ru-RU"/>
        </w:rPr>
        <w:t>. Договор составляется на государственном и русском языках.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8" w:name="z462"/>
      <w:bookmarkEnd w:id="67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4</w:t>
      </w:r>
      <w:r w:rsidRPr="000E7338">
        <w:rPr>
          <w:color w:val="000000"/>
          <w:sz w:val="28"/>
          <w:lang w:val="ru-RU"/>
        </w:rPr>
        <w:t>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9" w:name="z463"/>
      <w:bookmarkEnd w:id="68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5</w:t>
      </w:r>
      <w:r w:rsidRPr="000E7338">
        <w:rPr>
          <w:color w:val="000000"/>
          <w:sz w:val="28"/>
          <w:lang w:val="ru-RU"/>
        </w:rPr>
        <w:t>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0" w:name="z464"/>
      <w:bookmarkEnd w:id="69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>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1" w:name="z465"/>
      <w:bookmarkEnd w:id="70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7</w:t>
      </w:r>
      <w:r w:rsidRPr="000E7338">
        <w:rPr>
          <w:color w:val="000000"/>
          <w:sz w:val="28"/>
          <w:lang w:val="ru-RU"/>
        </w:rPr>
        <w:t>. Настоящим Договором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2" w:name="z466"/>
      <w:bookmarkEnd w:id="71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>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3" w:name="z467"/>
      <w:bookmarkEnd w:id="72"/>
      <w:r w:rsidRPr="000E7338">
        <w:rPr>
          <w:color w:val="000000"/>
          <w:sz w:val="28"/>
          <w:lang w:val="ru-RU"/>
        </w:rPr>
        <w:t xml:space="preserve">В случае отсутствия в организации образования обучающихся, имеющих право на получение бесплатного питания потенциальный поставщик услуги не </w:t>
      </w:r>
      <w:r w:rsidRPr="000E7338">
        <w:rPr>
          <w:color w:val="000000"/>
          <w:sz w:val="28"/>
          <w:lang w:val="ru-RU"/>
        </w:rPr>
        <w:lastRenderedPageBreak/>
        <w:t>вносит обеспечение исполнения договора в размере не менее трех процентов от общей суммы договора.</w:t>
      </w:r>
    </w:p>
    <w:p w:rsidR="00573869" w:rsidRPr="000E7338" w:rsidRDefault="007A27C7" w:rsidP="0060132F">
      <w:pPr>
        <w:spacing w:after="0"/>
        <w:ind w:firstLine="708"/>
        <w:jc w:val="both"/>
        <w:rPr>
          <w:lang w:val="ru-RU"/>
        </w:rPr>
      </w:pPr>
      <w:bookmarkStart w:id="74" w:name="z468"/>
      <w:bookmarkEnd w:id="73"/>
      <w:r>
        <w:rPr>
          <w:color w:val="000000"/>
          <w:sz w:val="28"/>
          <w:lang w:val="ru-RU"/>
        </w:rPr>
        <w:t>29</w:t>
      </w:r>
      <w:r w:rsidR="000E7338" w:rsidRPr="000E7338">
        <w:rPr>
          <w:color w:val="000000"/>
          <w:sz w:val="28"/>
          <w:lang w:val="ru-RU"/>
        </w:rPr>
        <w:t>. Настоящий Типовой договор регулирует правоотношения, возникающие между Заказчиком и Поставщиком в процессе осуществления Заказчиком приобретения товаров по организации питания обучающихся в организации среднего образования.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75" w:name="z469"/>
      <w:bookmarkEnd w:id="74"/>
      <w:r w:rsidRPr="000E7338">
        <w:rPr>
          <w:color w:val="000000"/>
          <w:sz w:val="28"/>
          <w:lang w:val="ru-RU"/>
        </w:rPr>
        <w:t>Внесение изменений в договор допускается в случаях: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6" w:name="z470"/>
      <w:bookmarkEnd w:id="75"/>
      <w:r w:rsidRPr="000E7338">
        <w:rPr>
          <w:color w:val="000000"/>
          <w:sz w:val="28"/>
          <w:lang w:val="ru-RU"/>
        </w:rPr>
        <w:t>1) улучшения меню заказчиком (увеличение рациона питания) и соответственно увеличения суммы договора по взаимному согласию сторон при условии неизменности качества и других условий, явившихся основой для выбора поставщика;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7" w:name="z471"/>
      <w:bookmarkEnd w:id="76"/>
      <w:r w:rsidRPr="000E7338">
        <w:rPr>
          <w:color w:val="000000"/>
          <w:sz w:val="28"/>
          <w:lang w:val="ru-RU"/>
        </w:rPr>
        <w:t xml:space="preserve">2) изменения количества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>, имеющих право на получение бесплатного питания.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8" w:name="z472"/>
      <w:bookmarkEnd w:id="77"/>
      <w:r w:rsidRPr="000E7338">
        <w:rPr>
          <w:color w:val="000000"/>
          <w:sz w:val="28"/>
          <w:lang w:val="ru-RU"/>
        </w:rPr>
        <w:t>Другие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</w:t>
      </w:r>
    </w:p>
    <w:p w:rsidR="00573869" w:rsidRDefault="000E7338" w:rsidP="0060132F">
      <w:pPr>
        <w:spacing w:after="0"/>
        <w:ind w:firstLine="708"/>
      </w:pPr>
      <w:bookmarkStart w:id="79" w:name="z473"/>
      <w:bookmarkEnd w:id="78"/>
      <w:r>
        <w:rPr>
          <w:color w:val="000000"/>
          <w:sz w:val="28"/>
        </w:rPr>
        <w:t xml:space="preserve">31. </w:t>
      </w:r>
      <w:proofErr w:type="spellStart"/>
      <w:r>
        <w:rPr>
          <w:color w:val="000000"/>
          <w:sz w:val="28"/>
        </w:rPr>
        <w:t>Адреса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реквизиты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Сторон</w:t>
      </w:r>
      <w:proofErr w:type="spellEnd"/>
      <w:r>
        <w:rPr>
          <w:color w:val="000000"/>
          <w:sz w:val="28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19"/>
        <w:gridCol w:w="4918"/>
      </w:tblGrid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0" w:name="z474"/>
            <w:bookmarkEnd w:id="79"/>
            <w:proofErr w:type="spellStart"/>
            <w:r>
              <w:rPr>
                <w:color w:val="000000"/>
                <w:sz w:val="20"/>
              </w:rPr>
              <w:t>Заказчик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полное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1" w:name="z475"/>
            <w:bookmarkEnd w:id="80"/>
            <w:proofErr w:type="spellStart"/>
            <w:r>
              <w:rPr>
                <w:color w:val="000000"/>
                <w:sz w:val="20"/>
              </w:rPr>
              <w:t>Поставщик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полное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81"/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RPr="0046095A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jc w:val="center"/>
              <w:rPr>
                <w:lang w:val="ru-RU"/>
              </w:rPr>
            </w:pPr>
            <w:proofErr w:type="gramStart"/>
            <w:r w:rsidRPr="000E7338">
              <w:rPr>
                <w:color w:val="000000"/>
                <w:sz w:val="20"/>
                <w:lang w:val="ru-RU"/>
              </w:rPr>
              <w:t>________________________________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  <w:proofErr w:type="gramEnd"/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jc w:val="center"/>
              <w:rPr>
                <w:lang w:val="ru-RU"/>
              </w:rPr>
            </w:pPr>
            <w:proofErr w:type="gramStart"/>
            <w:r w:rsidRPr="000E7338">
              <w:rPr>
                <w:color w:val="000000"/>
                <w:sz w:val="20"/>
                <w:lang w:val="ru-RU"/>
              </w:rPr>
              <w:t>________________________________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  <w:proofErr w:type="gramEnd"/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2" w:name="z476"/>
            <w:r>
              <w:rPr>
                <w:color w:val="000000"/>
                <w:sz w:val="20"/>
              </w:rPr>
              <w:t>"___"_____________________ ____г.</w:t>
            </w:r>
            <w:r>
              <w:br/>
            </w: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3" w:name="z477"/>
            <w:bookmarkEnd w:id="82"/>
            <w:r>
              <w:rPr>
                <w:color w:val="000000"/>
                <w:sz w:val="20"/>
              </w:rPr>
              <w:t>"___"_____________________ ____г.</w:t>
            </w:r>
            <w:r>
              <w:br/>
            </w:r>
            <w:r>
              <w:rPr>
                <w:color w:val="000000"/>
                <w:sz w:val="20"/>
              </w:rPr>
              <w:t>МП</w:t>
            </w:r>
          </w:p>
        </w:tc>
        <w:bookmarkEnd w:id="83"/>
      </w:tr>
    </w:tbl>
    <w:p w:rsidR="00573869" w:rsidRDefault="000E7338">
      <w:pPr>
        <w:spacing w:after="0"/>
        <w:rPr>
          <w:color w:val="000000"/>
          <w:sz w:val="28"/>
          <w:lang w:val="ru-RU"/>
        </w:rPr>
      </w:pPr>
      <w:bookmarkStart w:id="84" w:name="z478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Дата регистрации в территориальном органе казначейства: ______.</w:t>
      </w:r>
      <w:bookmarkEnd w:id="84"/>
    </w:p>
    <w:sectPr w:rsidR="00573869" w:rsidSect="000E7338">
      <w:pgSz w:w="11907" w:h="16839" w:code="9"/>
      <w:pgMar w:top="851" w:right="567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3869"/>
    <w:rsid w:val="000276DD"/>
    <w:rsid w:val="00056B4D"/>
    <w:rsid w:val="00077BE2"/>
    <w:rsid w:val="000919D5"/>
    <w:rsid w:val="000E3AAE"/>
    <w:rsid w:val="000E7338"/>
    <w:rsid w:val="00116351"/>
    <w:rsid w:val="001320EE"/>
    <w:rsid w:val="001F3E22"/>
    <w:rsid w:val="00216DE5"/>
    <w:rsid w:val="00220B22"/>
    <w:rsid w:val="002C4254"/>
    <w:rsid w:val="002D38A8"/>
    <w:rsid w:val="002E2090"/>
    <w:rsid w:val="002E4BC0"/>
    <w:rsid w:val="00326AB4"/>
    <w:rsid w:val="003B01D6"/>
    <w:rsid w:val="00414329"/>
    <w:rsid w:val="00437458"/>
    <w:rsid w:val="00440BD0"/>
    <w:rsid w:val="0046095A"/>
    <w:rsid w:val="00476C47"/>
    <w:rsid w:val="004B0B6B"/>
    <w:rsid w:val="004B3645"/>
    <w:rsid w:val="00515F3C"/>
    <w:rsid w:val="00530C9A"/>
    <w:rsid w:val="00542A16"/>
    <w:rsid w:val="00552481"/>
    <w:rsid w:val="005658A5"/>
    <w:rsid w:val="00573869"/>
    <w:rsid w:val="005C214E"/>
    <w:rsid w:val="005D11A3"/>
    <w:rsid w:val="0060132F"/>
    <w:rsid w:val="00621B08"/>
    <w:rsid w:val="006465E9"/>
    <w:rsid w:val="006A6A8B"/>
    <w:rsid w:val="006B64FE"/>
    <w:rsid w:val="006F3700"/>
    <w:rsid w:val="006F5346"/>
    <w:rsid w:val="00724673"/>
    <w:rsid w:val="00750F3D"/>
    <w:rsid w:val="00770A3F"/>
    <w:rsid w:val="00786BE3"/>
    <w:rsid w:val="007A27C7"/>
    <w:rsid w:val="007C6BCB"/>
    <w:rsid w:val="007D63A7"/>
    <w:rsid w:val="00864880"/>
    <w:rsid w:val="008948FE"/>
    <w:rsid w:val="008D2E32"/>
    <w:rsid w:val="008E13F0"/>
    <w:rsid w:val="008F5E5E"/>
    <w:rsid w:val="0096578E"/>
    <w:rsid w:val="00967653"/>
    <w:rsid w:val="00972123"/>
    <w:rsid w:val="00976461"/>
    <w:rsid w:val="009A52E6"/>
    <w:rsid w:val="00A214ED"/>
    <w:rsid w:val="00A3756B"/>
    <w:rsid w:val="00A45400"/>
    <w:rsid w:val="00A66109"/>
    <w:rsid w:val="00AA2A88"/>
    <w:rsid w:val="00AD596D"/>
    <w:rsid w:val="00AE007A"/>
    <w:rsid w:val="00BB15BE"/>
    <w:rsid w:val="00C37D82"/>
    <w:rsid w:val="00C84C07"/>
    <w:rsid w:val="00C84C6B"/>
    <w:rsid w:val="00D43CD5"/>
    <w:rsid w:val="00D808F8"/>
    <w:rsid w:val="00D93A0B"/>
    <w:rsid w:val="00DA5A5F"/>
    <w:rsid w:val="00DB051F"/>
    <w:rsid w:val="00E10B03"/>
    <w:rsid w:val="00E235E1"/>
    <w:rsid w:val="00E6420D"/>
    <w:rsid w:val="00E920A8"/>
    <w:rsid w:val="00ED5C20"/>
    <w:rsid w:val="00F06AC0"/>
    <w:rsid w:val="00F33992"/>
    <w:rsid w:val="00F861CF"/>
    <w:rsid w:val="00F9374D"/>
    <w:rsid w:val="00FE43E9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573869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57386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573869"/>
    <w:pPr>
      <w:jc w:val="center"/>
    </w:pPr>
    <w:rPr>
      <w:sz w:val="18"/>
      <w:szCs w:val="18"/>
    </w:rPr>
  </w:style>
  <w:style w:type="paragraph" w:customStyle="1" w:styleId="DocDefaults">
    <w:name w:val="DocDefaults"/>
    <w:rsid w:val="00573869"/>
  </w:style>
  <w:style w:type="paragraph" w:styleId="ae">
    <w:name w:val="Balloon Text"/>
    <w:basedOn w:val="a"/>
    <w:link w:val="af"/>
    <w:uiPriority w:val="99"/>
    <w:semiHidden/>
    <w:unhideWhenUsed/>
    <w:rsid w:val="000E7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E733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herbro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8CD6B-8034-497A-AFDD-C9C60EFE8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16</Pages>
  <Words>4251</Words>
  <Characters>24233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Hoome</cp:lastModifiedBy>
  <cp:revision>36</cp:revision>
  <cp:lastPrinted>2019-02-27T16:55:00Z</cp:lastPrinted>
  <dcterms:created xsi:type="dcterms:W3CDTF">2019-02-14T05:17:00Z</dcterms:created>
  <dcterms:modified xsi:type="dcterms:W3CDTF">2020-01-16T18:06:00Z</dcterms:modified>
</cp:coreProperties>
</file>